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93767803"/>
        <w:docPartObj>
          <w:docPartGallery w:val="Cover Pages"/>
          <w:docPartUnique/>
        </w:docPartObj>
      </w:sdtPr>
      <w:sdtContent>
        <w:p w:rsidR="001F34AF" w:rsidRDefault="001F34A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1F34AF" w:rsidRDefault="001F34AF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1F34AF" w:rsidRDefault="001F34AF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1F34AF" w:rsidRDefault="001F34AF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F34A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櫻花鉤吻鮭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" fillcolor="#a8d08d [1945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1F34AF" w:rsidRDefault="001F34AF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1F34AF" w:rsidRDefault="001F34AF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1F34AF" w:rsidRDefault="001F34AF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1F34A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櫻花鉤吻鮭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F34AF" w:rsidRDefault="001F34AF">
          <w:pPr>
            <w:widowControl/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60158</wp:posOffset>
                </wp:positionH>
                <wp:positionV relativeFrom="paragraph">
                  <wp:posOffset>4150393</wp:posOffset>
                </wp:positionV>
                <wp:extent cx="5233738" cy="3489158"/>
                <wp:effectExtent l="0" t="0" r="5080" b="0"/>
                <wp:wrapNone/>
                <wp:docPr id="1" name="圖片 1" descr="櫻花鉤吻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櫻花鉤吻鮭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738" cy="3489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br w:type="page"/>
          </w:r>
        </w:p>
      </w:sdtContent>
    </w:sdt>
    <w:p w:rsidR="00A77CA4" w:rsidRPr="00A9482B" w:rsidRDefault="00A77CA4">
      <w:pPr>
        <w:rPr>
          <w:rFonts w:ascii="文鼎甜妞體P" w:eastAsia="文鼎甜妞體P"/>
          <w:color w:val="7030A0"/>
          <w:sz w:val="40"/>
          <w:szCs w:val="40"/>
        </w:rPr>
      </w:pPr>
      <w:r w:rsidRPr="00A9482B">
        <w:rPr>
          <w:rFonts w:ascii="文鼎甜妞體P" w:eastAsia="文鼎甜妞體P" w:hint="eastAsia"/>
          <w:color w:val="7030A0"/>
          <w:sz w:val="40"/>
          <w:szCs w:val="40"/>
        </w:rPr>
        <w:t>簡介：</w:t>
      </w:r>
    </w:p>
    <w:p w:rsidR="00A77CA4" w:rsidRPr="00A9482B" w:rsidRDefault="00A77CA4" w:rsidP="00A9482B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9482B">
        <w:rPr>
          <w:rFonts w:ascii="微軟正黑體" w:eastAsia="微軟正黑體" w:hAnsi="微軟正黑體" w:hint="eastAsia"/>
          <w:sz w:val="28"/>
          <w:szCs w:val="28"/>
        </w:rPr>
        <w:t>台灣櫻花鉤吻鮭成魚約莫30公分長.幼魚身長約15公分。基本體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色如深綠松石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，腹部銀色。沿身體兩側有9個垂直橢圓形的深色斑點和11到13個較小的黑點。在交配季節，雄性的身體側面變成深紅色。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嘴寬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，延伸到眼睛下方，其狀如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鉤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77CA4" w:rsidRPr="00A9482B" w:rsidRDefault="00A77CA4" w:rsidP="00A9482B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9482B">
        <w:rPr>
          <w:rFonts w:ascii="微軟正黑體" w:eastAsia="微軟正黑體" w:hAnsi="微軟正黑體" w:hint="eastAsia"/>
          <w:sz w:val="28"/>
          <w:szCs w:val="28"/>
        </w:rPr>
        <w:t>鮭魚是冷水魚類，必須生長在水溫攝氏16度以下的溪流中。而處於亞熱帶的台灣溪流，只有在海面1,500公尺以上的河川上游，才可能找到16度的平均溫，因此，理論上台灣應該不會有鮭魚才對。櫻花鉤吻鮭原來與一般生長在溫帶的鮭魚一樣，有洄游性，會從大海溯河而上回到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出生的河流上游交配、產卵。雌魚產卵後不久就會死亡，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雄魚則順河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而下回到大海。魚卵在河流上游孵化後，稍長會再往下游出海，成熟後又回老家交配、產卵，如此循環不已。</w:t>
      </w:r>
    </w:p>
    <w:p w:rsidR="00A77CA4" w:rsidRPr="00A9482B" w:rsidRDefault="00A77CA4" w:rsidP="00A77CA4">
      <w:pPr>
        <w:rPr>
          <w:rFonts w:ascii="文鼎甜妞體P" w:eastAsia="文鼎甜妞體P"/>
          <w:color w:val="7030A0"/>
          <w:sz w:val="40"/>
          <w:szCs w:val="40"/>
        </w:rPr>
      </w:pPr>
      <w:r w:rsidRPr="00A9482B">
        <w:rPr>
          <w:rFonts w:ascii="文鼎甜妞體P" w:eastAsia="文鼎甜妞體P" w:hint="eastAsia"/>
          <w:color w:val="7030A0"/>
          <w:sz w:val="40"/>
          <w:szCs w:val="40"/>
        </w:rPr>
        <w:t>生物習性：</w:t>
      </w:r>
    </w:p>
    <w:p w:rsidR="00A77CA4" w:rsidRDefault="00A77CA4" w:rsidP="00A9482B">
      <w:pPr>
        <w:ind w:firstLineChars="200" w:firstLine="560"/>
      </w:pPr>
      <w:r w:rsidRPr="00A9482B">
        <w:rPr>
          <w:rFonts w:ascii="微軟正黑體" w:eastAsia="微軟正黑體" w:hAnsi="微軟正黑體" w:hint="eastAsia"/>
          <w:sz w:val="28"/>
          <w:szCs w:val="28"/>
        </w:rPr>
        <w:t>為臺灣特有亞種，僅分佈在大甲溪上游。已經演化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成陸封型魚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種的櫻花鉤吻鮭，據推論是冰河時期遺留在臺灣高山溪流。喜歡冷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冽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清澈水質優良的水域，主要棲息於18°C以下的高山溪流中。性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兇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猛，以水生昆蟲、陸生昆蟲、小魚等為食。每年的十月上旬至十</w:t>
      </w:r>
      <w:r w:rsidRPr="00A9482B">
        <w:rPr>
          <w:rFonts w:ascii="微軟正黑體" w:eastAsia="微軟正黑體" w:hAnsi="微軟正黑體" w:hint="eastAsia"/>
          <w:sz w:val="28"/>
          <w:szCs w:val="28"/>
        </w:rPr>
        <w:lastRenderedPageBreak/>
        <w:t>一月下旬是繁殖期，會利用岸邊溪流碎石和卵石河床作為生育地；生殖時會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游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至約10~60公分的淺水流域中，進行求偶與產卵，每尾可產下200~300粒魚卵，並具有保護卵的行為。</w:t>
      </w:r>
    </w:p>
    <w:p w:rsidR="00A77CA4" w:rsidRPr="00A9482B" w:rsidRDefault="005E19A5" w:rsidP="00A77CA4">
      <w:pPr>
        <w:rPr>
          <w:rFonts w:ascii="文鼎甜妞體P" w:eastAsia="文鼎甜妞體P"/>
          <w:color w:val="7030A0"/>
          <w:sz w:val="40"/>
          <w:szCs w:val="40"/>
        </w:rPr>
      </w:pPr>
      <w:r w:rsidRPr="00A9482B">
        <w:rPr>
          <w:rFonts w:ascii="文鼎甜妞體P" w:eastAsia="文鼎甜妞體P" w:hint="eastAsia"/>
          <w:color w:val="7030A0"/>
          <w:sz w:val="40"/>
          <w:szCs w:val="40"/>
        </w:rPr>
        <w:t>繁殖：</w:t>
      </w:r>
    </w:p>
    <w:p w:rsidR="005E19A5" w:rsidRPr="00A9482B" w:rsidRDefault="005E19A5" w:rsidP="00A9482B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9482B">
        <w:rPr>
          <w:rFonts w:ascii="微軟正黑體" w:eastAsia="微軟正黑體" w:hAnsi="微軟正黑體" w:hint="eastAsia"/>
          <w:sz w:val="28"/>
          <w:szCs w:val="28"/>
        </w:rPr>
        <w:t>繁殖時期，櫻花鉤吻鮭除了尋覓合適的棲地環境之外，更必須尋求合適的水溫環境。攔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砂壩會造成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上遊河段遭豪雨沖移到下游的鮭魚族群無法上溯回原本的棲息地。這樣的現象將造成上游族群逐漸萎縮，使得大多數族群集中在比較下游的河段，若下游族群自然更新不良，則對整個鮭魚族群將造成大危機。</w:t>
      </w:r>
    </w:p>
    <w:p w:rsidR="005E19A5" w:rsidRPr="00A9482B" w:rsidRDefault="005E19A5" w:rsidP="00A9482B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9482B">
        <w:rPr>
          <w:rFonts w:ascii="微軟正黑體" w:eastAsia="微軟正黑體" w:hAnsi="微軟正黑體" w:hint="eastAsia"/>
          <w:sz w:val="28"/>
          <w:szCs w:val="28"/>
        </w:rPr>
        <w:t>2020年，根據雪霸國家管理處的野外族群普查，數量共有12,587尾。2023年3月，櫻花鉤吻鮭野外族群數量再創歷史新高，總計15,374尾，是1995年</w:t>
      </w:r>
      <w:proofErr w:type="gramStart"/>
      <w:r w:rsidRPr="00A9482B">
        <w:rPr>
          <w:rFonts w:ascii="微軟正黑體" w:eastAsia="微軟正黑體" w:hAnsi="微軟正黑體" w:hint="eastAsia"/>
          <w:sz w:val="28"/>
          <w:szCs w:val="28"/>
        </w:rPr>
        <w:t>復育時的</w:t>
      </w:r>
      <w:proofErr w:type="gramEnd"/>
      <w:r w:rsidRPr="00A9482B">
        <w:rPr>
          <w:rFonts w:ascii="微軟正黑體" w:eastAsia="微軟正黑體" w:hAnsi="微軟正黑體" w:hint="eastAsia"/>
          <w:sz w:val="28"/>
          <w:szCs w:val="28"/>
        </w:rPr>
        <w:t>60倍，逐步達成復育第三階段目標「復原大甲溪上游曾經存在的歷史溪流族群」。</w:t>
      </w:r>
    </w:p>
    <w:p w:rsidR="005E19A5" w:rsidRDefault="005E19A5" w:rsidP="00A77CA4"/>
    <w:p w:rsidR="005E19A5" w:rsidRDefault="005E19A5" w:rsidP="00A77CA4"/>
    <w:p w:rsidR="005E19A5" w:rsidRDefault="005E19A5" w:rsidP="00A77CA4"/>
    <w:p w:rsidR="005E19A5" w:rsidRDefault="005E19A5" w:rsidP="00A77CA4">
      <w:r>
        <w:rPr>
          <w:rFonts w:hint="eastAsia"/>
          <w:noProof/>
        </w:rPr>
        <w:drawing>
          <wp:inline distT="0" distB="0" distL="0" distR="0">
            <wp:extent cx="5274310" cy="377761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08243_櫻花鉤吻鮭的優游自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9A5" w:rsidRDefault="00A9482B" w:rsidP="00A77CA4">
      <w:r>
        <w:rPr>
          <w:rFonts w:hint="eastAsia"/>
        </w:rPr>
        <w:t>作者：</w:t>
      </w:r>
      <w:r w:rsidRPr="00A9482B">
        <w:rPr>
          <w:rFonts w:hint="eastAsia"/>
        </w:rPr>
        <w:t>邱文強</w:t>
      </w:r>
    </w:p>
    <w:p w:rsidR="00A9482B" w:rsidRPr="005E19A5" w:rsidRDefault="00A9482B" w:rsidP="00A77CA4"/>
    <w:p w:rsidR="00A77CA4" w:rsidRDefault="00A77CA4" w:rsidP="00A77CA4">
      <w:r>
        <w:rPr>
          <w:rFonts w:hint="eastAsia"/>
        </w:rPr>
        <w:t>資料來源：</w:t>
      </w:r>
    </w:p>
    <w:p w:rsidR="00A77CA4" w:rsidRDefault="001F34AF" w:rsidP="00A77CA4">
      <w:hyperlink r:id="rId8" w:history="1">
        <w:r w:rsidR="00A77CA4" w:rsidRPr="00121B4E">
          <w:rPr>
            <w:rStyle w:val="a3"/>
          </w:rPr>
          <w:t>https://zh.wikipedia.org/zh-tw/%E6%AB%BB%E8%8A%B1%E9%89%A4%E5%90%BB%E9%AE%AD</w:t>
        </w:r>
      </w:hyperlink>
    </w:p>
    <w:p w:rsidR="00A77CA4" w:rsidRDefault="001F34AF" w:rsidP="00A77CA4">
      <w:hyperlink r:id="rId9" w:history="1">
        <w:r w:rsidR="00A77CA4" w:rsidRPr="00121B4E">
          <w:rPr>
            <w:rStyle w:val="a3"/>
          </w:rPr>
          <w:t>https://np.cpami.gov.tw/chinese/index.php?option=com_content&amp;view=article&amp;id=4703:2011-09-21-03-03-24&amp;catid=24:2009-07-06-08-27-16&amp;Itemid=34</w:t>
        </w:r>
      </w:hyperlink>
    </w:p>
    <w:p w:rsidR="00A77CA4" w:rsidRDefault="00A77CA4" w:rsidP="00A77CA4"/>
    <w:sectPr w:rsidR="00A77CA4" w:rsidSect="001F34AF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B4" w:rsidRDefault="009912B4" w:rsidP="009912B4">
      <w:r>
        <w:separator/>
      </w:r>
    </w:p>
  </w:endnote>
  <w:endnote w:type="continuationSeparator" w:id="0">
    <w:p w:rsidR="009912B4" w:rsidRDefault="009912B4" w:rsidP="0099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524274"/>
      <w:docPartObj>
        <w:docPartGallery w:val="Page Numbers (Bottom of Page)"/>
        <w:docPartUnique/>
      </w:docPartObj>
    </w:sdtPr>
    <w:sdtContent>
      <w:p w:rsidR="009912B4" w:rsidRDefault="009912B4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0" t="0" r="22860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912B4" w:rsidRPr="001F34AF" w:rsidRDefault="009912B4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1F34AF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1F34AF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1F34AF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1F34AF" w:rsidRPr="001F34AF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lang w:val="zh-TW"/>
                                  </w:rPr>
                                  <w:t>3</w:t>
                                </w:r>
                                <w:r w:rsidRPr="001F34AF">
                                  <w:rPr>
                                    <w:b/>
                                    <w:bCs/>
                                    <w:color w:val="FF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" fillcolor="white [3201]" strokecolor="#ffc000 [3207]" strokeweight="1pt">
                    <v:textbox inset="0,0,0,0">
                      <w:txbxContent>
                        <w:p w:rsidR="009912B4" w:rsidRPr="001F34AF" w:rsidRDefault="009912B4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1F34AF">
                            <w:rPr>
                              <w:color w:val="FF0000"/>
                            </w:rPr>
                            <w:fldChar w:fldCharType="begin"/>
                          </w:r>
                          <w:r w:rsidRPr="001F34AF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1F34AF">
                            <w:rPr>
                              <w:color w:val="FF0000"/>
                            </w:rPr>
                            <w:fldChar w:fldCharType="separate"/>
                          </w:r>
                          <w:r w:rsidR="001F34AF" w:rsidRPr="001F34AF">
                            <w:rPr>
                              <w:b/>
                              <w:bCs/>
                              <w:noProof/>
                              <w:color w:val="FF0000"/>
                              <w:lang w:val="zh-TW"/>
                            </w:rPr>
                            <w:t>3</w:t>
                          </w:r>
                          <w:r w:rsidRPr="001F34AF">
                            <w:rPr>
                              <w:b/>
                              <w:bCs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9912B4" w:rsidRPr="009912B4" w:rsidRDefault="009912B4">
    <w:pPr>
      <w:pStyle w:val="a6"/>
      <w:rPr>
        <w:color w:val="FF0000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B4" w:rsidRDefault="009912B4" w:rsidP="009912B4">
      <w:r>
        <w:separator/>
      </w:r>
    </w:p>
  </w:footnote>
  <w:footnote w:type="continuationSeparator" w:id="0">
    <w:p w:rsidR="009912B4" w:rsidRDefault="009912B4" w:rsidP="0099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A4"/>
    <w:rsid w:val="001F34AF"/>
    <w:rsid w:val="005E19A5"/>
    <w:rsid w:val="009912B4"/>
    <w:rsid w:val="00A77CA4"/>
    <w:rsid w:val="00A845C5"/>
    <w:rsid w:val="00A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F173630"/>
  <w15:chartTrackingRefBased/>
  <w15:docId w15:val="{3DA0790A-2051-476F-953A-898F3EA5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C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1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2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2B4"/>
    <w:rPr>
      <w:sz w:val="20"/>
      <w:szCs w:val="20"/>
    </w:rPr>
  </w:style>
  <w:style w:type="paragraph" w:styleId="a8">
    <w:name w:val="No Spacing"/>
    <w:link w:val="a9"/>
    <w:uiPriority w:val="1"/>
    <w:qFormat/>
    <w:rsid w:val="001F34AF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1F34A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6%AB%BB%E8%8A%B1%E9%89%A4%E5%90%BB%E9%AE%A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p.cpami.gov.tw/chinese/index.php?option=com_content&amp;view=article&amp;id=4703:2011-09-21-03-03-24&amp;catid=24:2009-07-06-08-27-16&amp;Itemid=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櫻花鉤吻鮭</dc:title>
  <dc:subject/>
  <dc:creator>阿民</dc:creator>
  <cp:keywords/>
  <dc:description/>
  <cp:lastModifiedBy>Windows 使用者</cp:lastModifiedBy>
  <cp:revision>3</cp:revision>
  <dcterms:created xsi:type="dcterms:W3CDTF">2023-05-23T06:53:00Z</dcterms:created>
  <dcterms:modified xsi:type="dcterms:W3CDTF">2023-06-06T06:50:00Z</dcterms:modified>
</cp:coreProperties>
</file>