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24493470"/>
        <w:docPartObj>
          <w:docPartGallery w:val="Cover Pages"/>
          <w:docPartUnique/>
        </w:docPartObj>
      </w:sdtPr>
      <w:sdtEndPr>
        <w:rPr>
          <w:b/>
          <w:color w:val="7030A0"/>
          <w:sz w:val="72"/>
          <w:szCs w:val="72"/>
        </w:rPr>
      </w:sdtEndPr>
      <w:sdtContent>
        <w:p w:rsidR="001F6AA2" w:rsidRDefault="001F6AA2">
          <w:r>
            <w:rPr>
              <w:noProof/>
            </w:rPr>
            <mc:AlternateContent>
              <mc:Choice Requires="wpg">
                <w:drawing>
                  <wp:anchor distT="0" distB="0" distL="114300" distR="114300" simplePos="0" relativeHeight="251659264" behindDoc="1" locked="0" layoutInCell="1" allowOverlap="1">
                    <wp:simplePos x="0" y="0"/>
                    <wp:positionH relativeFrom="page">
                      <wp:align>right</wp:align>
                    </wp:positionH>
                    <wp:positionV relativeFrom="margin">
                      <wp:align>center</wp:align>
                    </wp:positionV>
                    <wp:extent cx="6852920" cy="9142730"/>
                    <wp:effectExtent l="0" t="0" r="18415" b="15240"/>
                    <wp:wrapNone/>
                    <wp:docPr id="119" name="群組 119"/>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sdt>
                                  <w:sdtPr>
                                    <w:rPr>
                                      <w:color w:val="000000" w:themeColor="text1"/>
                                      <w:sz w:val="32"/>
                                      <w:szCs w:val="32"/>
                                    </w:rPr>
                                    <w:alias w:val="作者"/>
                                    <w:tag w:val=""/>
                                    <w:id w:val="884141857"/>
                                    <w:dataBinding w:prefixMappings="xmlns:ns0='http://purl.org/dc/elements/1.1/' xmlns:ns1='http://schemas.openxmlformats.org/package/2006/metadata/core-properties' " w:xpath="/ns1:coreProperties[1]/ns0:creator[1]" w:storeItemID="{6C3C8BC8-F283-45AE-878A-BAB7291924A1}"/>
                                    <w:text/>
                                  </w:sdtPr>
                                  <w:sdtContent>
                                    <w:p w:rsidR="001F6AA2" w:rsidRPr="001F6AA2" w:rsidRDefault="001F6AA2">
                                      <w:pPr>
                                        <w:pStyle w:val="a4"/>
                                        <w:rPr>
                                          <w:color w:val="000000" w:themeColor="text1"/>
                                          <w:sz w:val="32"/>
                                          <w:szCs w:val="32"/>
                                        </w:rPr>
                                      </w:pPr>
                                      <w:proofErr w:type="gramStart"/>
                                      <w:r w:rsidRPr="001F6AA2">
                                        <w:rPr>
                                          <w:rFonts w:hint="eastAsia"/>
                                          <w:color w:val="000000" w:themeColor="text1"/>
                                          <w:sz w:val="32"/>
                                          <w:szCs w:val="32"/>
                                        </w:rPr>
                                        <w:t>清禹是</w:t>
                                      </w:r>
                                      <w:proofErr w:type="gramEnd"/>
                                      <w:r w:rsidRPr="001F6AA2">
                                        <w:rPr>
                                          <w:rFonts w:hint="eastAsia"/>
                                          <w:color w:val="000000" w:themeColor="text1"/>
                                          <w:sz w:val="32"/>
                                          <w:szCs w:val="32"/>
                                        </w:rPr>
                                        <w:t>個大神</w:t>
                                      </w:r>
                                      <w:r w:rsidRPr="001F6AA2">
                                        <w:rPr>
                                          <w:rFonts w:hint="eastAsia"/>
                                          <w:color w:val="000000" w:themeColor="text1"/>
                                          <w:sz w:val="32"/>
                                          <w:szCs w:val="32"/>
                                        </w:rPr>
                                        <w:t>,</w:t>
                                      </w:r>
                                      <w:proofErr w:type="gramStart"/>
                                      <w:r w:rsidRPr="001F6AA2">
                                        <w:rPr>
                                          <w:rFonts w:hint="eastAsia"/>
                                          <w:color w:val="000000" w:themeColor="text1"/>
                                          <w:sz w:val="32"/>
                                          <w:szCs w:val="32"/>
                                        </w:rPr>
                                        <w:t>清羽是個菜</w:t>
                                      </w:r>
                                      <w:proofErr w:type="gramEnd"/>
                                      <w:r w:rsidRPr="001F6AA2">
                                        <w:rPr>
                                          <w:rFonts w:hint="eastAsia"/>
                                          <w:color w:val="000000" w:themeColor="text1"/>
                                          <w:sz w:val="32"/>
                                          <w:szCs w:val="32"/>
                                        </w:rPr>
                                        <w:t>鳥</w:t>
                                      </w:r>
                                    </w:p>
                                  </w:sdtContent>
                                </w:sdt>
                                <w:p w:rsidR="001F6AA2" w:rsidRPr="001F6AA2" w:rsidRDefault="001F6AA2">
                                  <w:pPr>
                                    <w:pStyle w:val="a4"/>
                                    <w:rPr>
                                      <w:caps/>
                                      <w:color w:val="000000" w:themeColor="text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1F6AA2" w:rsidRDefault="001F6AA2">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1F6AA2">
                                        <w:rPr>
                                          <w:rFonts w:asciiTheme="majorHAnsi" w:eastAsiaTheme="majorEastAsia" w:hAnsiTheme="majorHAnsi" w:cstheme="majorBidi" w:hint="eastAsia"/>
                                          <w:color w:val="595959" w:themeColor="text1" w:themeTint="A6"/>
                                          <w:sz w:val="108"/>
                                          <w:szCs w:val="108"/>
                                        </w:rPr>
                                        <w:t>國王企鵝</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1F6AA2" w:rsidRDefault="001F6AA2">
                                      <w:pPr>
                                        <w:pStyle w:val="a4"/>
                                        <w:spacing w:before="240"/>
                                        <w:rPr>
                                          <w:caps/>
                                          <w:color w:val="44546A" w:themeColor="text2"/>
                                          <w:sz w:val="36"/>
                                          <w:szCs w:val="36"/>
                                        </w:rPr>
                                      </w:pPr>
                                      <w:r>
                                        <w:rPr>
                                          <w:caps/>
                                          <w:color w:val="44546A"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9" o:spid="_x0000_s1026" style="position:absolute;margin-left:488.4pt;margin-top:0;width:539.6pt;height:719.9pt;z-index:-251657216;mso-width-percent:882;mso-height-percent:909;mso-position-horizontal:right;mso-position-horizontal-relative:page;mso-position-vertical:center;mso-position-vertical-relative:margin;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" filled="f" strokecolor="#4472c4 [3208]">
                      <v:stroke joinstyle="round"/>
                      <v:textbox inset="36pt,14.4pt,36pt,36pt">
                        <w:txbxContent>
                          <w:sdt>
                            <w:sdtPr>
                              <w:rPr>
                                <w:color w:val="000000" w:themeColor="text1"/>
                                <w:sz w:val="32"/>
                                <w:szCs w:val="32"/>
                              </w:rPr>
                              <w:alias w:val="作者"/>
                              <w:tag w:val=""/>
                              <w:id w:val="884141857"/>
                              <w:dataBinding w:prefixMappings="xmlns:ns0='http://purl.org/dc/elements/1.1/' xmlns:ns1='http://schemas.openxmlformats.org/package/2006/metadata/core-properties' " w:xpath="/ns1:coreProperties[1]/ns0:creator[1]" w:storeItemID="{6C3C8BC8-F283-45AE-878A-BAB7291924A1}"/>
                              <w:text/>
                            </w:sdtPr>
                            <w:sdtContent>
                              <w:p w:rsidR="001F6AA2" w:rsidRPr="001F6AA2" w:rsidRDefault="001F6AA2">
                                <w:pPr>
                                  <w:pStyle w:val="a4"/>
                                  <w:rPr>
                                    <w:color w:val="000000" w:themeColor="text1"/>
                                    <w:sz w:val="32"/>
                                    <w:szCs w:val="32"/>
                                  </w:rPr>
                                </w:pPr>
                                <w:proofErr w:type="gramStart"/>
                                <w:r w:rsidRPr="001F6AA2">
                                  <w:rPr>
                                    <w:rFonts w:hint="eastAsia"/>
                                    <w:color w:val="000000" w:themeColor="text1"/>
                                    <w:sz w:val="32"/>
                                    <w:szCs w:val="32"/>
                                  </w:rPr>
                                  <w:t>清禹是</w:t>
                                </w:r>
                                <w:proofErr w:type="gramEnd"/>
                                <w:r w:rsidRPr="001F6AA2">
                                  <w:rPr>
                                    <w:rFonts w:hint="eastAsia"/>
                                    <w:color w:val="000000" w:themeColor="text1"/>
                                    <w:sz w:val="32"/>
                                    <w:szCs w:val="32"/>
                                  </w:rPr>
                                  <w:t>個大神</w:t>
                                </w:r>
                                <w:r w:rsidRPr="001F6AA2">
                                  <w:rPr>
                                    <w:rFonts w:hint="eastAsia"/>
                                    <w:color w:val="000000" w:themeColor="text1"/>
                                    <w:sz w:val="32"/>
                                    <w:szCs w:val="32"/>
                                  </w:rPr>
                                  <w:t>,</w:t>
                                </w:r>
                                <w:proofErr w:type="gramStart"/>
                                <w:r w:rsidRPr="001F6AA2">
                                  <w:rPr>
                                    <w:rFonts w:hint="eastAsia"/>
                                    <w:color w:val="000000" w:themeColor="text1"/>
                                    <w:sz w:val="32"/>
                                    <w:szCs w:val="32"/>
                                  </w:rPr>
                                  <w:t>清羽是個菜</w:t>
                                </w:r>
                                <w:proofErr w:type="gramEnd"/>
                                <w:r w:rsidRPr="001F6AA2">
                                  <w:rPr>
                                    <w:rFonts w:hint="eastAsia"/>
                                    <w:color w:val="000000" w:themeColor="text1"/>
                                    <w:sz w:val="32"/>
                                    <w:szCs w:val="32"/>
                                  </w:rPr>
                                  <w:t>鳥</w:t>
                                </w:r>
                              </w:p>
                            </w:sdtContent>
                          </w:sdt>
                          <w:p w:rsidR="001F6AA2" w:rsidRPr="001F6AA2" w:rsidRDefault="001F6AA2">
                            <w:pPr>
                              <w:pStyle w:val="a4"/>
                              <w:rPr>
                                <w:caps/>
                                <w:color w:val="000000" w:themeColor="text1"/>
                              </w:rPr>
                            </w:pP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1F6AA2" w:rsidRDefault="001F6AA2">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1F6AA2">
                                  <w:rPr>
                                    <w:rFonts w:asciiTheme="majorHAnsi" w:eastAsiaTheme="majorEastAsia" w:hAnsiTheme="majorHAnsi" w:cstheme="majorBidi" w:hint="eastAsia"/>
                                    <w:color w:val="595959" w:themeColor="text1" w:themeTint="A6"/>
                                    <w:sz w:val="108"/>
                                    <w:szCs w:val="108"/>
                                  </w:rPr>
                                  <w:t>國王企鵝</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1F6AA2" w:rsidRDefault="001F6AA2">
                                <w:pPr>
                                  <w:pStyle w:val="a4"/>
                                  <w:spacing w:before="240"/>
                                  <w:rPr>
                                    <w:caps/>
                                    <w:color w:val="44546A" w:themeColor="text2"/>
                                    <w:sz w:val="36"/>
                                    <w:szCs w:val="36"/>
                                  </w:rPr>
                                </w:pPr>
                                <w:r>
                                  <w:rPr>
                                    <w:caps/>
                                    <w:color w:val="44546A" w:themeColor="text2"/>
                                    <w:sz w:val="36"/>
                                    <w:szCs w:val="36"/>
                                  </w:rPr>
                                  <w:t xml:space="preserve">     </w:t>
                                </w:r>
                              </w:p>
                            </w:sdtContent>
                          </w:sdt>
                        </w:txbxContent>
                      </v:textbox>
                    </v:shape>
                    <w10:wrap anchorx="page" anchory="margin"/>
                  </v:group>
                </w:pict>
              </mc:Fallback>
            </mc:AlternateContent>
          </w:r>
        </w:p>
        <w:p w:rsidR="001F6AA2" w:rsidRDefault="001F6AA2">
          <w:pPr>
            <w:widowControl/>
            <w:rPr>
              <w:b/>
              <w:color w:val="7030A0"/>
              <w:sz w:val="72"/>
              <w:szCs w:val="72"/>
            </w:rPr>
          </w:pPr>
          <w:bookmarkStart w:id="0" w:name="_GoBack"/>
          <w:r>
            <w:rPr>
              <w:b/>
              <w:color w:val="7030A0"/>
              <w:sz w:val="72"/>
              <w:szCs w:val="72"/>
            </w:rPr>
            <w:br w:type="page"/>
          </w:r>
        </w:p>
      </w:sdtContent>
    </w:sdt>
    <w:bookmarkEnd w:id="0"/>
    <w:p w:rsidR="00D73AE1" w:rsidRPr="001F6AA2" w:rsidRDefault="00D73AE1" w:rsidP="00D73AE1">
      <w:pPr>
        <w:pStyle w:val="a3"/>
        <w:numPr>
          <w:ilvl w:val="0"/>
          <w:numId w:val="1"/>
        </w:numPr>
        <w:ind w:leftChars="0"/>
        <w:rPr>
          <w:b/>
          <w:color w:val="00B0F0"/>
          <w:sz w:val="40"/>
          <w:szCs w:val="40"/>
        </w:rPr>
      </w:pPr>
      <w:r w:rsidRPr="001F6AA2">
        <w:rPr>
          <w:rFonts w:hint="eastAsia"/>
          <w:b/>
          <w:color w:val="00B0F0"/>
          <w:sz w:val="40"/>
          <w:szCs w:val="40"/>
        </w:rPr>
        <w:t>簡介</w:t>
      </w:r>
    </w:p>
    <w:p w:rsidR="00D73AE1" w:rsidRPr="00DC2B5D" w:rsidRDefault="00D73AE1" w:rsidP="00D73AE1">
      <w:pPr>
        <w:rPr>
          <w:rFonts w:ascii="微軟正黑體" w:eastAsia="微軟正黑體" w:hAnsi="微軟正黑體"/>
          <w:color w:val="00B0F0"/>
        </w:rPr>
      </w:pPr>
      <w:r w:rsidRPr="00DC2B5D">
        <w:rPr>
          <w:rFonts w:ascii="微軟正黑體" w:eastAsia="微軟正黑體" w:hAnsi="微軟正黑體" w:hint="eastAsia"/>
          <w:color w:val="00B0F0"/>
        </w:rPr>
        <w:t xml:space="preserve">國王企鵝（Aptenodytes </w:t>
      </w:r>
      <w:proofErr w:type="spellStart"/>
      <w:r w:rsidRPr="00DC2B5D">
        <w:rPr>
          <w:rFonts w:ascii="微軟正黑體" w:eastAsia="微軟正黑體" w:hAnsi="微軟正黑體" w:hint="eastAsia"/>
          <w:color w:val="00B0F0"/>
        </w:rPr>
        <w:t>patagonicus</w:t>
      </w:r>
      <w:proofErr w:type="spellEnd"/>
      <w:r w:rsidRPr="00DC2B5D">
        <w:rPr>
          <w:rFonts w:ascii="微軟正黑體" w:eastAsia="微軟正黑體" w:hAnsi="微軟正黑體" w:hint="eastAsia"/>
          <w:color w:val="00B0F0"/>
        </w:rPr>
        <w:t>），是世界上的第二大企鵝，其體型較小，但外形與皇帝企鵝有些相似。該品種共有兩個亞種：福克蘭群島國王企鵝和</w:t>
      </w:r>
      <w:proofErr w:type="gramStart"/>
      <w:r w:rsidRPr="00DC2B5D">
        <w:rPr>
          <w:rFonts w:ascii="微軟正黑體" w:eastAsia="微軟正黑體" w:hAnsi="微軟正黑體" w:hint="eastAsia"/>
          <w:color w:val="00B0F0"/>
        </w:rPr>
        <w:t>麥夸</w:t>
      </w:r>
      <w:proofErr w:type="gramEnd"/>
      <w:r w:rsidRPr="00DC2B5D">
        <w:rPr>
          <w:rFonts w:ascii="微軟正黑體" w:eastAsia="微軟正黑體" w:hAnsi="微軟正黑體" w:hint="eastAsia"/>
          <w:color w:val="00B0F0"/>
        </w:rPr>
        <w:t>里島國王企鵝; 前者主要分佈於南大西洋、後者分佈於南印度洋（凱爾蓋朗群島、克羅斯島、愛德華王子島、赫德島和麥克唐納群島）和</w:t>
      </w:r>
      <w:proofErr w:type="gramStart"/>
      <w:r w:rsidRPr="00DC2B5D">
        <w:rPr>
          <w:rFonts w:ascii="微軟正黑體" w:eastAsia="微軟正黑體" w:hAnsi="微軟正黑體" w:hint="eastAsia"/>
          <w:color w:val="00B0F0"/>
        </w:rPr>
        <w:t>麥誇</w:t>
      </w:r>
      <w:proofErr w:type="gramEnd"/>
      <w:r w:rsidRPr="00DC2B5D">
        <w:rPr>
          <w:rFonts w:ascii="微軟正黑體" w:eastAsia="微軟正黑體" w:hAnsi="微軟正黑體" w:hint="eastAsia"/>
          <w:color w:val="00B0F0"/>
        </w:rPr>
        <w:t>里島。</w:t>
      </w:r>
    </w:p>
    <w:p w:rsidR="00D73AE1" w:rsidRPr="00DC2B5D" w:rsidRDefault="00D73AE1" w:rsidP="00D73AE1">
      <w:pPr>
        <w:rPr>
          <w:rFonts w:ascii="微軟正黑體" w:eastAsia="微軟正黑體" w:hAnsi="微軟正黑體"/>
          <w:color w:val="00B0F0"/>
        </w:rPr>
      </w:pPr>
    </w:p>
    <w:p w:rsidR="00D73AE1" w:rsidRPr="00DC2B5D" w:rsidRDefault="00D73AE1" w:rsidP="00D73AE1">
      <w:pPr>
        <w:rPr>
          <w:rFonts w:ascii="微軟正黑體" w:eastAsia="微軟正黑體" w:hAnsi="微軟正黑體"/>
          <w:color w:val="00B0F0"/>
        </w:rPr>
      </w:pPr>
      <w:r w:rsidRPr="00DC2B5D">
        <w:rPr>
          <w:rFonts w:ascii="微軟正黑體" w:eastAsia="微軟正黑體" w:hAnsi="微軟正黑體" w:hint="eastAsia"/>
          <w:color w:val="00B0F0"/>
        </w:rPr>
        <w:t>國王企鵝</w:t>
      </w:r>
      <w:proofErr w:type="gramStart"/>
      <w:r w:rsidRPr="00DC2B5D">
        <w:rPr>
          <w:rFonts w:ascii="微軟正黑體" w:eastAsia="微軟正黑體" w:hAnsi="微軟正黑體" w:hint="eastAsia"/>
          <w:color w:val="00B0F0"/>
        </w:rPr>
        <w:t>主要棲食燈籠</w:t>
      </w:r>
      <w:proofErr w:type="gramEnd"/>
      <w:r w:rsidRPr="00DC2B5D">
        <w:rPr>
          <w:rFonts w:ascii="微軟正黑體" w:eastAsia="微軟正黑體" w:hAnsi="微軟正黑體" w:hint="eastAsia"/>
          <w:color w:val="00B0F0"/>
        </w:rPr>
        <w:t>魚、烏賊和磷蝦。在覓食中，國王企鵝將會潛入超過</w:t>
      </w:r>
      <w:r w:rsidRPr="00DC2B5D">
        <w:rPr>
          <w:rFonts w:ascii="微軟正黑體" w:eastAsia="微軟正黑體" w:hAnsi="微軟正黑體"/>
          <w:color w:val="00B0F0"/>
        </w:rPr>
        <w:t>100</w:t>
      </w:r>
      <w:r w:rsidRPr="00DC2B5D">
        <w:rPr>
          <w:rFonts w:ascii="微軟正黑體" w:eastAsia="微軟正黑體" w:hAnsi="微軟正黑體" w:hint="eastAsia"/>
          <w:color w:val="00B0F0"/>
        </w:rPr>
        <w:t>公尺的深海以尋找獵物，有記錄顯示國王企鵝能夠到達的海洋深度超過</w:t>
      </w:r>
      <w:r w:rsidRPr="00DC2B5D">
        <w:rPr>
          <w:rFonts w:ascii="微軟正黑體" w:eastAsia="微軟正黑體" w:hAnsi="微軟正黑體"/>
          <w:color w:val="00B0F0"/>
        </w:rPr>
        <w:t>300</w:t>
      </w:r>
      <w:r w:rsidRPr="00DC2B5D">
        <w:rPr>
          <w:rFonts w:ascii="微軟正黑體" w:eastAsia="微軟正黑體" w:hAnsi="微軟正黑體" w:hint="eastAsia"/>
          <w:color w:val="00B0F0"/>
        </w:rPr>
        <w:t>公尺（</w:t>
      </w:r>
      <w:r w:rsidRPr="00DC2B5D">
        <w:rPr>
          <w:rFonts w:ascii="微軟正黑體" w:eastAsia="微軟正黑體" w:hAnsi="微軟正黑體"/>
          <w:color w:val="00B0F0"/>
        </w:rPr>
        <w:t>1,000</w:t>
      </w:r>
      <w:r w:rsidRPr="00DC2B5D">
        <w:rPr>
          <w:rFonts w:ascii="微軟正黑體" w:eastAsia="微軟正黑體" w:hAnsi="微軟正黑體" w:hint="eastAsia"/>
          <w:color w:val="00B0F0"/>
        </w:rPr>
        <w:t>英尺）。其天敵包括巨鸌、賊鷗、白鞘嘴鷗、豹海豹和虎鯨。</w:t>
      </w:r>
    </w:p>
    <w:p w:rsidR="00D73AE1" w:rsidRPr="00DC2B5D" w:rsidRDefault="00D73AE1" w:rsidP="00D73AE1">
      <w:pPr>
        <w:rPr>
          <w:rFonts w:ascii="微軟正黑體" w:eastAsia="微軟正黑體" w:hAnsi="微軟正黑體"/>
          <w:color w:val="00B0F0"/>
        </w:rPr>
      </w:pPr>
    </w:p>
    <w:p w:rsidR="009E7400" w:rsidRPr="00DC2B5D" w:rsidRDefault="00D73AE1" w:rsidP="00D73AE1">
      <w:pPr>
        <w:rPr>
          <w:rFonts w:ascii="微軟正黑體" w:eastAsia="微軟正黑體" w:hAnsi="微軟正黑體"/>
          <w:color w:val="00B0F0"/>
        </w:rPr>
      </w:pPr>
      <w:r w:rsidRPr="00DC2B5D">
        <w:rPr>
          <w:rFonts w:ascii="微軟正黑體" w:eastAsia="微軟正黑體" w:hAnsi="微軟正黑體" w:hint="eastAsia"/>
          <w:color w:val="00B0F0"/>
        </w:rPr>
        <w:t>在當代，國王企鵝的族群主要生活在南極洲北部的紐西蘭亞南極群島、在南喬治亞島和該地區的其他溫帶島嶼上繁殖。也生活在南大洋的麥</w:t>
      </w:r>
      <w:proofErr w:type="gramStart"/>
      <w:r w:rsidRPr="00DC2B5D">
        <w:rPr>
          <w:rFonts w:ascii="微軟正黑體" w:eastAsia="微軟正黑體" w:hAnsi="微軟正黑體" w:hint="eastAsia"/>
          <w:color w:val="00B0F0"/>
        </w:rPr>
        <w:t>誇</w:t>
      </w:r>
      <w:proofErr w:type="gramEnd"/>
      <w:r w:rsidRPr="00DC2B5D">
        <w:rPr>
          <w:rFonts w:ascii="微軟正黑體" w:eastAsia="微軟正黑體" w:hAnsi="微軟正黑體" w:hint="eastAsia"/>
          <w:color w:val="00B0F0"/>
        </w:rPr>
        <w:t>里島。過去，國王企鵝經常以脂肪、油、肉和羽毛而遭到人為撲殺。並在近年在人類的關注下得到了充分的保護。</w:t>
      </w:r>
    </w:p>
    <w:p w:rsidR="00D73AE1" w:rsidRPr="001F6AA2" w:rsidRDefault="007E0B02" w:rsidP="007E0B02">
      <w:pPr>
        <w:pStyle w:val="a3"/>
        <w:numPr>
          <w:ilvl w:val="0"/>
          <w:numId w:val="1"/>
        </w:numPr>
        <w:ind w:leftChars="0"/>
        <w:rPr>
          <w:rFonts w:ascii="微軟正黑體" w:eastAsia="微軟正黑體" w:hAnsi="微軟正黑體"/>
          <w:b/>
          <w:color w:val="0070C0"/>
          <w:sz w:val="40"/>
          <w:szCs w:val="40"/>
        </w:rPr>
      </w:pPr>
      <w:r w:rsidRPr="001F6AA2">
        <w:rPr>
          <w:rFonts w:ascii="微軟正黑體" w:eastAsia="微軟正黑體" w:hAnsi="微軟正黑體" w:hint="eastAsia"/>
          <w:b/>
          <w:color w:val="0070C0"/>
          <w:sz w:val="40"/>
          <w:szCs w:val="40"/>
        </w:rPr>
        <w:t>外觀</w:t>
      </w: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國王企鵝首次於</w:t>
      </w:r>
      <w:r w:rsidRPr="00DC2B5D">
        <w:rPr>
          <w:rFonts w:ascii="微軟正黑體" w:eastAsia="微軟正黑體" w:hAnsi="微軟正黑體"/>
          <w:color w:val="0070C0"/>
        </w:rPr>
        <w:t>1778</w:t>
      </w:r>
      <w:r w:rsidRPr="00DC2B5D">
        <w:rPr>
          <w:rFonts w:ascii="微軟正黑體" w:eastAsia="微軟正黑體" w:hAnsi="微軟正黑體" w:hint="eastAsia"/>
          <w:color w:val="0070C0"/>
        </w:rPr>
        <w:t>年由英國自然學家及插圖畫家約翰·弗雷德里克·米勒進行描述，其學名首字「</w:t>
      </w:r>
      <w:r w:rsidRPr="00DC2B5D">
        <w:rPr>
          <w:rFonts w:ascii="微軟正黑體" w:eastAsia="微軟正黑體" w:hAnsi="微軟正黑體"/>
          <w:color w:val="0070C0"/>
        </w:rPr>
        <w:t>Aptenodytes</w:t>
      </w:r>
      <w:r w:rsidRPr="00DC2B5D">
        <w:rPr>
          <w:rFonts w:ascii="微軟正黑體" w:eastAsia="微軟正黑體" w:hAnsi="微軟正黑體" w:hint="eastAsia"/>
          <w:color w:val="0070C0"/>
        </w:rPr>
        <w:t>」起源於古希臘語</w:t>
      </w:r>
      <w:proofErr w:type="gramStart"/>
      <w:r w:rsidRPr="00DC2B5D">
        <w:rPr>
          <w:rFonts w:ascii="微軟正黑體" w:eastAsia="微軟正黑體" w:hAnsi="微軟正黑體" w:hint="eastAsia"/>
          <w:color w:val="0070C0"/>
        </w:rPr>
        <w:t>（</w:t>
      </w:r>
      <w:proofErr w:type="gramEnd"/>
      <w:r w:rsidRPr="00DC2B5D">
        <w:rPr>
          <w:rFonts w:ascii="微軟正黑體" w:eastAsia="微軟正黑體" w:hAnsi="微軟正黑體"/>
          <w:color w:val="0070C0"/>
        </w:rPr>
        <w:t xml:space="preserve">a/α </w:t>
      </w:r>
      <w:r w:rsidRPr="00DC2B5D">
        <w:rPr>
          <w:rFonts w:ascii="微軟正黑體" w:eastAsia="微軟正黑體" w:hAnsi="微軟正黑體" w:hint="eastAsia"/>
          <w:color w:val="0070C0"/>
        </w:rPr>
        <w:t>是「沒有」的意思，</w:t>
      </w:r>
      <w:proofErr w:type="spellStart"/>
      <w:r w:rsidRPr="00DC2B5D">
        <w:rPr>
          <w:rFonts w:ascii="微軟正黑體" w:eastAsia="微軟正黑體" w:hAnsi="微軟正黑體"/>
          <w:color w:val="0070C0"/>
        </w:rPr>
        <w:t>pteno</w:t>
      </w:r>
      <w:proofErr w:type="spellEnd"/>
      <w:r w:rsidRPr="00DC2B5D">
        <w:rPr>
          <w:rFonts w:ascii="微軟正黑體" w:eastAsia="微軟正黑體" w:hAnsi="微軟正黑體"/>
          <w:color w:val="0070C0"/>
        </w:rPr>
        <w:t>-/π</w:t>
      </w:r>
      <w:proofErr w:type="spellStart"/>
      <w:r w:rsidRPr="00DC2B5D">
        <w:rPr>
          <w:rFonts w:ascii="微軟正黑體" w:eastAsia="微軟正黑體" w:hAnsi="微軟正黑體"/>
          <w:color w:val="0070C0"/>
        </w:rPr>
        <w:t>τηνο</w:t>
      </w:r>
      <w:proofErr w:type="spellEnd"/>
      <w:r w:rsidRPr="00DC2B5D">
        <w:rPr>
          <w:rFonts w:ascii="微軟正黑體" w:eastAsia="微軟正黑體" w:hAnsi="微軟正黑體"/>
          <w:color w:val="0070C0"/>
        </w:rPr>
        <w:t xml:space="preserve">- </w:t>
      </w:r>
      <w:r w:rsidRPr="00DC2B5D">
        <w:rPr>
          <w:rFonts w:ascii="微軟正黑體" w:eastAsia="微軟正黑體" w:hAnsi="微軟正黑體" w:hint="eastAsia"/>
          <w:color w:val="0070C0"/>
        </w:rPr>
        <w:t>是「羽毛」或「翅膀」的意思，而</w:t>
      </w:r>
      <w:proofErr w:type="spellStart"/>
      <w:r w:rsidRPr="00DC2B5D">
        <w:rPr>
          <w:rFonts w:ascii="微軟正黑體" w:eastAsia="微軟正黑體" w:hAnsi="微軟正黑體"/>
          <w:color w:val="0070C0"/>
        </w:rPr>
        <w:t>dytes</w:t>
      </w:r>
      <w:proofErr w:type="spellEnd"/>
      <w:r w:rsidRPr="00DC2B5D">
        <w:rPr>
          <w:rFonts w:ascii="微軟正黑體" w:eastAsia="微軟正黑體" w:hAnsi="微軟正黑體"/>
          <w:color w:val="0070C0"/>
        </w:rPr>
        <w:t>/</w:t>
      </w:r>
      <w:proofErr w:type="spellStart"/>
      <w:r w:rsidRPr="00DC2B5D">
        <w:rPr>
          <w:rFonts w:ascii="微軟正黑體" w:eastAsia="微軟正黑體" w:hAnsi="微軟正黑體"/>
          <w:color w:val="0070C0"/>
        </w:rPr>
        <w:t>δυτης</w:t>
      </w:r>
      <w:proofErr w:type="spellEnd"/>
      <w:r w:rsidRPr="00DC2B5D">
        <w:rPr>
          <w:rFonts w:ascii="微軟正黑體" w:eastAsia="微軟正黑體" w:hAnsi="微軟正黑體"/>
          <w:color w:val="0070C0"/>
        </w:rPr>
        <w:t xml:space="preserve"> </w:t>
      </w:r>
      <w:r w:rsidRPr="00DC2B5D">
        <w:rPr>
          <w:rFonts w:ascii="微軟正黑體" w:eastAsia="微軟正黑體" w:hAnsi="微軟正黑體" w:hint="eastAsia"/>
          <w:color w:val="0070C0"/>
        </w:rPr>
        <w:t>則為</w:t>
      </w:r>
      <w:r w:rsidRPr="00DC2B5D">
        <w:rPr>
          <w:rFonts w:ascii="微軟正黑體" w:eastAsia="微軟正黑體" w:hAnsi="微軟正黑體" w:hint="eastAsia"/>
          <w:color w:val="0070C0"/>
        </w:rPr>
        <w:lastRenderedPageBreak/>
        <w:t>「潛鳥」之意，全字的意思是「沒有羽翼的潛鳥」），而次字「</w:t>
      </w:r>
      <w:proofErr w:type="spellStart"/>
      <w:r w:rsidRPr="00DC2B5D">
        <w:rPr>
          <w:rFonts w:ascii="微軟正黑體" w:eastAsia="微軟正黑體" w:hAnsi="微軟正黑體"/>
          <w:color w:val="0070C0"/>
        </w:rPr>
        <w:t>patagonicus</w:t>
      </w:r>
      <w:proofErr w:type="spellEnd"/>
      <w:r w:rsidRPr="00DC2B5D">
        <w:rPr>
          <w:rFonts w:ascii="微軟正黑體" w:eastAsia="微軟正黑體" w:hAnsi="微軟正黑體" w:hint="eastAsia"/>
          <w:color w:val="0070C0"/>
        </w:rPr>
        <w:t>」則源於巴塔哥尼亞。</w:t>
      </w:r>
    </w:p>
    <w:p w:rsidR="007E0B02" w:rsidRPr="00DC2B5D" w:rsidRDefault="007E0B02" w:rsidP="007E0B02">
      <w:pPr>
        <w:rPr>
          <w:rFonts w:ascii="微軟正黑體" w:eastAsia="微軟正黑體" w:hAnsi="微軟正黑體"/>
          <w:color w:val="0070C0"/>
        </w:rPr>
      </w:pP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國王企鵝和皇帝企鵝</w:t>
      </w:r>
      <w:proofErr w:type="gramStart"/>
      <w:r w:rsidRPr="00DC2B5D">
        <w:rPr>
          <w:rFonts w:ascii="微軟正黑體" w:eastAsia="微軟正黑體" w:hAnsi="微軟正黑體" w:hint="eastAsia"/>
          <w:color w:val="0070C0"/>
        </w:rPr>
        <w:t>（</w:t>
      </w:r>
      <w:proofErr w:type="gramEnd"/>
      <w:r w:rsidRPr="00DC2B5D">
        <w:rPr>
          <w:rFonts w:ascii="微軟正黑體" w:eastAsia="微軟正黑體" w:hAnsi="微軟正黑體" w:hint="eastAsia"/>
          <w:color w:val="0070C0"/>
        </w:rPr>
        <w:t xml:space="preserve">A. </w:t>
      </w:r>
      <w:proofErr w:type="spellStart"/>
      <w:r w:rsidRPr="00DC2B5D">
        <w:rPr>
          <w:rFonts w:ascii="微軟正黑體" w:eastAsia="微軟正黑體" w:hAnsi="微軟正黑體" w:hint="eastAsia"/>
          <w:color w:val="0070C0"/>
        </w:rPr>
        <w:t>forsteri</w:t>
      </w:r>
      <w:proofErr w:type="spellEnd"/>
      <w:proofErr w:type="gramStart"/>
      <w:r w:rsidRPr="00DC2B5D">
        <w:rPr>
          <w:rFonts w:ascii="微軟正黑體" w:eastAsia="微軟正黑體" w:hAnsi="微軟正黑體" w:hint="eastAsia"/>
          <w:color w:val="0070C0"/>
        </w:rPr>
        <w:t>）</w:t>
      </w:r>
      <w:proofErr w:type="gramEnd"/>
      <w:r w:rsidRPr="00DC2B5D">
        <w:rPr>
          <w:rFonts w:ascii="微軟正黑體" w:eastAsia="微軟正黑體" w:hAnsi="微軟正黑體" w:hint="eastAsia"/>
          <w:color w:val="0070C0"/>
        </w:rPr>
        <w:t>同為王企鵝屬最大的兩種企鵝。其身高約為70至100 cm（28至39英寸），體重從9.3至18公斤（21至40磅）不等。國王企鵝的雌性與雄性雖然外觀相同，但它們可以通過叫聲來區分。雄性則稍微比雌性的體型大一些。根據在馬里恩島觀察的成年過國王企鵝的平均體重：70個雄性合計約12.4公斤（27磅）、71個雌性合計約11.1公斤（24磅）。另一項來自馬里恩島的研究發現，根據餵養雛鳥的33隻成年國王企鵝的平均體重為13.1公斤（29磅）。國王企鵝的體型略比約比皇帝企鵝小約25％，體重也較皇帝企鵝輕大約三分之一。</w:t>
      </w:r>
    </w:p>
    <w:p w:rsidR="007E0B02" w:rsidRPr="00DC2B5D" w:rsidRDefault="007E0B02" w:rsidP="007E0B02">
      <w:pPr>
        <w:rPr>
          <w:rFonts w:ascii="微軟正黑體" w:eastAsia="微軟正黑體" w:hAnsi="微軟正黑體"/>
          <w:color w:val="0070C0"/>
        </w:rPr>
      </w:pP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乍看之下，國王企鵝的外型與更大的皇帝企鵝相當相似，兩個物種</w:t>
      </w:r>
      <w:proofErr w:type="gramStart"/>
      <w:r w:rsidRPr="00DC2B5D">
        <w:rPr>
          <w:rFonts w:ascii="微軟正黑體" w:eastAsia="微軟正黑體" w:hAnsi="微軟正黑體" w:hint="eastAsia"/>
          <w:color w:val="0070C0"/>
        </w:rPr>
        <w:t>具有著</w:t>
      </w:r>
      <w:proofErr w:type="gramEnd"/>
      <w:r w:rsidRPr="00DC2B5D">
        <w:rPr>
          <w:rFonts w:ascii="微軟正黑體" w:eastAsia="微軟正黑體" w:hAnsi="微軟正黑體" w:hint="eastAsia"/>
          <w:color w:val="0070C0"/>
        </w:rPr>
        <w:t>周圍暗色羽毛形成對比性的</w:t>
      </w:r>
      <w:proofErr w:type="gramStart"/>
      <w:r w:rsidRPr="00DC2B5D">
        <w:rPr>
          <w:rFonts w:ascii="微軟正黑體" w:eastAsia="微軟正黑體" w:hAnsi="微軟正黑體" w:hint="eastAsia"/>
          <w:color w:val="0070C0"/>
        </w:rPr>
        <w:t>寬廣頰部</w:t>
      </w:r>
      <w:proofErr w:type="gramEnd"/>
      <w:r w:rsidRPr="00DC2B5D">
        <w:rPr>
          <w:rFonts w:ascii="微軟正黑體" w:eastAsia="微軟正黑體" w:hAnsi="微軟正黑體" w:hint="eastAsia"/>
          <w:color w:val="0070C0"/>
        </w:rPr>
        <w:t>、以及</w:t>
      </w:r>
      <w:proofErr w:type="gramStart"/>
      <w:r w:rsidRPr="00DC2B5D">
        <w:rPr>
          <w:rFonts w:ascii="微軟正黑體" w:eastAsia="微軟正黑體" w:hAnsi="微軟正黑體" w:hint="eastAsia"/>
          <w:color w:val="0070C0"/>
        </w:rPr>
        <w:t>頂部、</w:t>
      </w:r>
      <w:proofErr w:type="gramEnd"/>
      <w:r w:rsidRPr="00DC2B5D">
        <w:rPr>
          <w:rFonts w:ascii="微軟正黑體" w:eastAsia="微軟正黑體" w:hAnsi="微軟正黑體" w:hint="eastAsia"/>
          <w:color w:val="0070C0"/>
        </w:rPr>
        <w:t>胸部的黃橙色羽毛特徵。然而，成年國王企鵝的</w:t>
      </w:r>
      <w:proofErr w:type="gramStart"/>
      <w:r w:rsidRPr="00DC2B5D">
        <w:rPr>
          <w:rFonts w:ascii="微軟正黑體" w:eastAsia="微軟正黑體" w:hAnsi="微軟正黑體" w:hint="eastAsia"/>
          <w:color w:val="0070C0"/>
        </w:rPr>
        <w:t>頰部斑塊</w:t>
      </w:r>
      <w:proofErr w:type="gramEnd"/>
      <w:r w:rsidRPr="00DC2B5D">
        <w:rPr>
          <w:rFonts w:ascii="微軟正黑體" w:eastAsia="微軟正黑體" w:hAnsi="微軟正黑體" w:hint="eastAsia"/>
          <w:color w:val="0070C0"/>
        </w:rPr>
        <w:t>是明亮的橙色，而皇帝企鵝的</w:t>
      </w:r>
      <w:proofErr w:type="gramStart"/>
      <w:r w:rsidRPr="00DC2B5D">
        <w:rPr>
          <w:rFonts w:ascii="微軟正黑體" w:eastAsia="微軟正黑體" w:hAnsi="微軟正黑體" w:hint="eastAsia"/>
          <w:color w:val="0070C0"/>
        </w:rPr>
        <w:t>頰部斑塊</w:t>
      </w:r>
      <w:proofErr w:type="gramEnd"/>
      <w:r w:rsidRPr="00DC2B5D">
        <w:rPr>
          <w:rFonts w:ascii="微軟正黑體" w:eastAsia="微軟正黑體" w:hAnsi="微軟正黑體" w:hint="eastAsia"/>
          <w:color w:val="0070C0"/>
        </w:rPr>
        <w:t>則為黃色和白色，國王企鵝的上胸部顏色則更偏向橙色並非黃色。兩種企鵝的下喙側面都有色彩斑點，不過皇帝企鵝的下喙顏色偏向粉紅色，而國王企鵝則為橙色。</w:t>
      </w:r>
    </w:p>
    <w:p w:rsidR="007E0B02" w:rsidRPr="00DC2B5D" w:rsidRDefault="007E0B02" w:rsidP="007E0B02">
      <w:pPr>
        <w:rPr>
          <w:rFonts w:ascii="微軟正黑體" w:eastAsia="微軟正黑體" w:hAnsi="微軟正黑體"/>
          <w:color w:val="0070C0"/>
        </w:rPr>
      </w:pPr>
    </w:p>
    <w:p w:rsidR="007E0B02" w:rsidRPr="00DC2B5D" w:rsidRDefault="007E0B02" w:rsidP="007E0B02">
      <w:pPr>
        <w:rPr>
          <w:rFonts w:ascii="微軟正黑體" w:eastAsia="微軟正黑體" w:hAnsi="微軟正黑體"/>
          <w:color w:val="0070C0"/>
        </w:rPr>
      </w:pP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 xml:space="preserve">國王企鵝(Aptenodytes </w:t>
      </w:r>
      <w:proofErr w:type="spellStart"/>
      <w:r w:rsidRPr="00DC2B5D">
        <w:rPr>
          <w:rFonts w:ascii="微軟正黑體" w:eastAsia="微軟正黑體" w:hAnsi="微軟正黑體" w:hint="eastAsia"/>
          <w:color w:val="0070C0"/>
        </w:rPr>
        <w:t>patagonicus</w:t>
      </w:r>
      <w:proofErr w:type="spellEnd"/>
      <w:r w:rsidRPr="00DC2B5D">
        <w:rPr>
          <w:rFonts w:ascii="微軟正黑體" w:eastAsia="微軟正黑體" w:hAnsi="微軟正黑體" w:hint="eastAsia"/>
          <w:color w:val="0070C0"/>
        </w:rPr>
        <w:t>)的骨架標本。</w:t>
      </w: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在野外，皇帝企鵝和國王企鵝通常不生活在同一</w:t>
      </w:r>
      <w:proofErr w:type="gramStart"/>
      <w:r w:rsidRPr="00DC2B5D">
        <w:rPr>
          <w:rFonts w:ascii="微軟正黑體" w:eastAsia="微軟正黑體" w:hAnsi="微軟正黑體" w:hint="eastAsia"/>
          <w:color w:val="0070C0"/>
        </w:rPr>
        <w:t>個</w:t>
      </w:r>
      <w:proofErr w:type="gramEnd"/>
      <w:r w:rsidRPr="00DC2B5D">
        <w:rPr>
          <w:rFonts w:ascii="微軟正黑體" w:eastAsia="微軟正黑體" w:hAnsi="微軟正黑體" w:hint="eastAsia"/>
          <w:color w:val="0070C0"/>
        </w:rPr>
        <w:t>地區，不過兩者之間的差異是可以通過國王企鵝更長、更直的嘴、更大</w:t>
      </w:r>
      <w:proofErr w:type="gramStart"/>
      <w:r w:rsidRPr="00DC2B5D">
        <w:rPr>
          <w:rFonts w:ascii="微軟正黑體" w:eastAsia="微軟正黑體" w:hAnsi="微軟正黑體" w:hint="eastAsia"/>
          <w:color w:val="0070C0"/>
        </w:rPr>
        <w:t>的鰭和明顯</w:t>
      </w:r>
      <w:proofErr w:type="gramEnd"/>
      <w:r w:rsidRPr="00DC2B5D">
        <w:rPr>
          <w:rFonts w:ascii="微軟正黑體" w:eastAsia="微軟正黑體" w:hAnsi="微軟正黑體" w:hint="eastAsia"/>
          <w:color w:val="0070C0"/>
        </w:rPr>
        <w:t>更為苗條的身體來區分。年幼的國王企鵝擁有長嘴和濃厚的深棕色絨毛，外觀與大部分灰色的皇帝企鵝幼鳥截然不同，國王企鵝的雛鳥在</w:t>
      </w:r>
      <w:proofErr w:type="gramStart"/>
      <w:r w:rsidRPr="00DC2B5D">
        <w:rPr>
          <w:rFonts w:ascii="微軟正黑體" w:eastAsia="微軟正黑體" w:hAnsi="微軟正黑體" w:hint="eastAsia"/>
          <w:color w:val="0070C0"/>
        </w:rPr>
        <w:t>經歷換羽後</w:t>
      </w:r>
      <w:proofErr w:type="gramEnd"/>
      <w:r w:rsidRPr="00DC2B5D">
        <w:rPr>
          <w:rFonts w:ascii="微軟正黑體" w:eastAsia="微軟正黑體" w:hAnsi="微軟正黑體" w:hint="eastAsia"/>
          <w:color w:val="0070C0"/>
        </w:rPr>
        <w:t>則會更接近成年的外觀，但顏色較不鮮</w:t>
      </w:r>
      <w:proofErr w:type="gramStart"/>
      <w:r w:rsidRPr="00DC2B5D">
        <w:rPr>
          <w:rFonts w:ascii="微軟正黑體" w:eastAsia="微軟正黑體" w:hAnsi="微軟正黑體" w:hint="eastAsia"/>
          <w:color w:val="0070C0"/>
        </w:rPr>
        <w:t>艷</w:t>
      </w:r>
      <w:proofErr w:type="gramEnd"/>
      <w:r w:rsidRPr="00DC2B5D">
        <w:rPr>
          <w:rFonts w:ascii="微軟正黑體" w:eastAsia="微軟正黑體" w:hAnsi="微軟正黑體" w:hint="eastAsia"/>
          <w:color w:val="0070C0"/>
        </w:rPr>
        <w:t>。</w:t>
      </w:r>
    </w:p>
    <w:p w:rsidR="007E0B02" w:rsidRPr="00DC2B5D" w:rsidRDefault="007E0B02" w:rsidP="007E0B02">
      <w:pPr>
        <w:rPr>
          <w:rFonts w:ascii="微軟正黑體" w:eastAsia="微軟正黑體" w:hAnsi="微軟正黑體"/>
          <w:color w:val="0070C0"/>
        </w:rPr>
      </w:pPr>
    </w:p>
    <w:p w:rsidR="007E0B02" w:rsidRPr="00DC2B5D" w:rsidRDefault="007E0B02" w:rsidP="007E0B02">
      <w:pPr>
        <w:rPr>
          <w:rFonts w:ascii="微軟正黑體" w:eastAsia="微軟正黑體" w:hAnsi="微軟正黑體"/>
          <w:color w:val="0070C0"/>
        </w:rPr>
      </w:pPr>
      <w:r w:rsidRPr="00DC2B5D">
        <w:rPr>
          <w:rFonts w:ascii="微軟正黑體" w:eastAsia="微軟正黑體" w:hAnsi="微軟正黑體" w:hint="eastAsia"/>
          <w:color w:val="0070C0"/>
        </w:rPr>
        <w:t>國王企鵝通常與至少一半的現存企鵝一樣在相同的大型圍</w:t>
      </w:r>
      <w:proofErr w:type="gramStart"/>
      <w:r w:rsidRPr="00DC2B5D">
        <w:rPr>
          <w:rFonts w:ascii="微軟正黑體" w:eastAsia="微軟正黑體" w:hAnsi="微軟正黑體" w:hint="eastAsia"/>
          <w:color w:val="0070C0"/>
        </w:rPr>
        <w:t>極</w:t>
      </w:r>
      <w:proofErr w:type="gramEnd"/>
      <w:r w:rsidRPr="00DC2B5D">
        <w:rPr>
          <w:rFonts w:ascii="微軟正黑體" w:eastAsia="微軟正黑體" w:hAnsi="微軟正黑體" w:hint="eastAsia"/>
          <w:color w:val="0070C0"/>
        </w:rPr>
        <w:t>島嶼上繁殖，但它們可以通過更大的體型和更高的身材與其他物種區分開來。</w:t>
      </w:r>
    </w:p>
    <w:p w:rsidR="007E0B02" w:rsidRPr="001F6AA2" w:rsidRDefault="007E0B02" w:rsidP="007E0B02">
      <w:pPr>
        <w:pStyle w:val="a3"/>
        <w:numPr>
          <w:ilvl w:val="0"/>
          <w:numId w:val="1"/>
        </w:numPr>
        <w:ind w:leftChars="0"/>
        <w:rPr>
          <w:b/>
          <w:color w:val="002060"/>
          <w:sz w:val="40"/>
          <w:szCs w:val="40"/>
        </w:rPr>
      </w:pPr>
      <w:r w:rsidRPr="001F6AA2">
        <w:rPr>
          <w:rFonts w:hint="eastAsia"/>
          <w:b/>
          <w:color w:val="002060"/>
          <w:sz w:val="40"/>
          <w:szCs w:val="40"/>
        </w:rPr>
        <w:t>分布和棲息地</w:t>
      </w:r>
      <w:r w:rsidRPr="001F6AA2">
        <w:rPr>
          <w:rFonts w:hint="eastAsia"/>
          <w:b/>
          <w:color w:val="002060"/>
          <w:sz w:val="40"/>
          <w:szCs w:val="40"/>
        </w:rPr>
        <w:t>.</w:t>
      </w:r>
    </w:p>
    <w:p w:rsidR="007E0B02" w:rsidRPr="00DC2B5D" w:rsidRDefault="007E0B02" w:rsidP="007E0B02">
      <w:pPr>
        <w:rPr>
          <w:rFonts w:ascii="微軟正黑體" w:eastAsia="微軟正黑體" w:hAnsi="微軟正黑體"/>
          <w:color w:val="002060"/>
        </w:rPr>
      </w:pPr>
      <w:r w:rsidRPr="00DC2B5D">
        <w:rPr>
          <w:rFonts w:ascii="微軟正黑體" w:eastAsia="微軟正黑體" w:hAnsi="微軟正黑體" w:hint="eastAsia"/>
          <w:color w:val="002060"/>
        </w:rPr>
        <w:t>國王企鵝通常在南極洲北部約南緯45度線至55度線之間的亞南極島嶼，以及</w:t>
      </w:r>
      <w:proofErr w:type="gramStart"/>
      <w:r w:rsidRPr="00DC2B5D">
        <w:rPr>
          <w:rFonts w:ascii="微軟正黑體" w:eastAsia="微軟正黑體" w:hAnsi="微軟正黑體" w:hint="eastAsia"/>
          <w:color w:val="002060"/>
        </w:rPr>
        <w:t>火地島</w:t>
      </w:r>
      <w:proofErr w:type="gramEnd"/>
      <w:r w:rsidRPr="00DC2B5D">
        <w:rPr>
          <w:rFonts w:ascii="微軟正黑體" w:eastAsia="微軟正黑體" w:hAnsi="微軟正黑體" w:hint="eastAsia"/>
          <w:color w:val="002060"/>
        </w:rPr>
        <w:t>、福克蘭群島和其他溫帶地區的島嶼繁殖。總族群估計有2.23</w:t>
      </w:r>
      <w:proofErr w:type="gramStart"/>
      <w:r w:rsidRPr="00DC2B5D">
        <w:rPr>
          <w:rFonts w:ascii="微軟正黑體" w:eastAsia="微軟正黑體" w:hAnsi="微軟正黑體" w:hint="eastAsia"/>
          <w:color w:val="002060"/>
        </w:rPr>
        <w:t>百萬</w:t>
      </w:r>
      <w:proofErr w:type="gramEnd"/>
      <w:r w:rsidRPr="00DC2B5D">
        <w:rPr>
          <w:rFonts w:ascii="微軟正黑體" w:eastAsia="微軟正黑體" w:hAnsi="微軟正黑體" w:hint="eastAsia"/>
          <w:color w:val="002060"/>
        </w:rPr>
        <w:t>對，並且在當代仍持續增加。[4]當前最大的繁殖族群位於克羅澤群島，約有455,000對，愛德華王子群島有228,000對，凱爾蓋朗群島有240,000至280,000對，在南喬治亞群島有超過100,000對，</w:t>
      </w:r>
      <w:proofErr w:type="gramStart"/>
      <w:r w:rsidRPr="00DC2B5D">
        <w:rPr>
          <w:rFonts w:ascii="微軟正黑體" w:eastAsia="微軟正黑體" w:hAnsi="微軟正黑體" w:hint="eastAsia"/>
          <w:color w:val="002060"/>
        </w:rPr>
        <w:t>麥覺理島</w:t>
      </w:r>
      <w:proofErr w:type="gramEnd"/>
      <w:r w:rsidRPr="00DC2B5D">
        <w:rPr>
          <w:rFonts w:ascii="微軟正黑體" w:eastAsia="微軟正黑體" w:hAnsi="微軟正黑體" w:hint="eastAsia"/>
          <w:color w:val="002060"/>
        </w:rPr>
        <w:t>目前約有70,000對</w:t>
      </w:r>
      <w:proofErr w:type="gramStart"/>
      <w:r w:rsidRPr="00DC2B5D">
        <w:rPr>
          <w:rFonts w:ascii="微軟正黑體" w:eastAsia="微軟正黑體" w:hAnsi="微軟正黑體" w:hint="eastAsia"/>
          <w:color w:val="002060"/>
        </w:rPr>
        <w:t>帝</w:t>
      </w:r>
      <w:proofErr w:type="gramEnd"/>
      <w:r w:rsidRPr="00DC2B5D">
        <w:rPr>
          <w:rFonts w:ascii="微軟正黑體" w:eastAsia="微軟正黑體" w:hAnsi="微軟正黑體" w:hint="eastAsia"/>
          <w:color w:val="002060"/>
        </w:rPr>
        <w:t>企鵝。由於許多漂泊的個體被觀察到出現在南極半島以及南非、澳大利亞和紐西蘭，因此國王企鵝的非繁殖活動範圍尚不明確。</w:t>
      </w:r>
    </w:p>
    <w:p w:rsidR="007E0B02" w:rsidRPr="00DC2B5D" w:rsidRDefault="007E0B02" w:rsidP="007E0B02">
      <w:pPr>
        <w:pStyle w:val="a3"/>
        <w:rPr>
          <w:rFonts w:ascii="微軟正黑體" w:eastAsia="微軟正黑體" w:hAnsi="微軟正黑體"/>
          <w:color w:val="002060"/>
        </w:rPr>
      </w:pPr>
    </w:p>
    <w:p w:rsidR="007E0B02" w:rsidRPr="00DC2B5D" w:rsidRDefault="007E0B02" w:rsidP="007E0B02">
      <w:pPr>
        <w:rPr>
          <w:rFonts w:ascii="微軟正黑體" w:eastAsia="微軟正黑體" w:hAnsi="微軟正黑體"/>
          <w:color w:val="002060"/>
        </w:rPr>
      </w:pPr>
      <w:r w:rsidRPr="00DC2B5D">
        <w:rPr>
          <w:rFonts w:ascii="微軟正黑體" w:eastAsia="微軟正黑體" w:hAnsi="微軟正黑體" w:hint="eastAsia"/>
          <w:color w:val="002060"/>
        </w:rPr>
        <w:t>不過在</w:t>
      </w:r>
      <w:proofErr w:type="gramStart"/>
      <w:r w:rsidRPr="00DC2B5D">
        <w:rPr>
          <w:rFonts w:ascii="微軟正黑體" w:eastAsia="微軟正黑體" w:hAnsi="微軟正黑體" w:hint="eastAsia"/>
          <w:color w:val="002060"/>
        </w:rPr>
        <w:t>1920</w:t>
      </w:r>
      <w:proofErr w:type="gramEnd"/>
      <w:r w:rsidRPr="00DC2B5D">
        <w:rPr>
          <w:rFonts w:ascii="微軟正黑體" w:eastAsia="微軟正黑體" w:hAnsi="微軟正黑體" w:hint="eastAsia"/>
          <w:color w:val="002060"/>
        </w:rPr>
        <w:t>年代初，南喬治亞和福克蘭群島上的國王企鵝曾幾乎遭到捕獵者撲殺到瀕臨滅絕的危機，由於福克蘭群島和南喬治亞沒有樹木可以用作柴火，在當時，捕鯨者燃燒了數百萬隻油脂豐富的國王企鵝作為火力發電的燃料，以煮沸鯨鬚來提取鯨油；捕鯨者還使用國王企鵝的油用來照明、供暖和烹飪，此外還吃了企鵝的肉和它們的蛋。其族群在當代的保護下逐漸復興。</w:t>
      </w:r>
    </w:p>
    <w:p w:rsidR="007E0B02" w:rsidRPr="00DC2B5D" w:rsidRDefault="007E0B02" w:rsidP="007E0B02">
      <w:pPr>
        <w:pStyle w:val="a3"/>
        <w:rPr>
          <w:rFonts w:ascii="微軟正黑體" w:eastAsia="微軟正黑體" w:hAnsi="微軟正黑體"/>
          <w:color w:val="002060"/>
        </w:rPr>
      </w:pPr>
    </w:p>
    <w:p w:rsidR="007E0B02" w:rsidRPr="00DC2B5D" w:rsidRDefault="007E0B02" w:rsidP="007E0B02">
      <w:pPr>
        <w:rPr>
          <w:rFonts w:ascii="微軟正黑體" w:eastAsia="微軟正黑體" w:hAnsi="微軟正黑體"/>
          <w:color w:val="002060"/>
        </w:rPr>
      </w:pPr>
      <w:r w:rsidRPr="00DC2B5D">
        <w:rPr>
          <w:rFonts w:ascii="微軟正黑體" w:eastAsia="微軟正黑體" w:hAnsi="微軟正黑體" w:hint="eastAsia"/>
          <w:color w:val="002060"/>
        </w:rPr>
        <w:t>在克羅澤群島的</w:t>
      </w:r>
      <w:proofErr w:type="gramStart"/>
      <w:r w:rsidRPr="00DC2B5D">
        <w:rPr>
          <w:rFonts w:ascii="微軟正黑體" w:eastAsia="微軟正黑體" w:hAnsi="微軟正黑體" w:hint="eastAsia"/>
          <w:color w:val="002060"/>
        </w:rPr>
        <w:t>科雄島</w:t>
      </w:r>
      <w:proofErr w:type="gramEnd"/>
      <w:r w:rsidRPr="00DC2B5D">
        <w:rPr>
          <w:rFonts w:ascii="微軟正黑體" w:eastAsia="微軟正黑體" w:hAnsi="微軟正黑體" w:hint="eastAsia"/>
          <w:color w:val="002060"/>
        </w:rPr>
        <w:t>上，其中一個已知最大的國王企鵝族群，其數量在過去幾十年中已經大幅下降，從</w:t>
      </w:r>
      <w:proofErr w:type="gramStart"/>
      <w:r w:rsidRPr="00DC2B5D">
        <w:rPr>
          <w:rFonts w:ascii="微軟正黑體" w:eastAsia="微軟正黑體" w:hAnsi="微軟正黑體" w:hint="eastAsia"/>
          <w:color w:val="002060"/>
        </w:rPr>
        <w:t>1980</w:t>
      </w:r>
      <w:proofErr w:type="gramEnd"/>
      <w:r w:rsidRPr="00DC2B5D">
        <w:rPr>
          <w:rFonts w:ascii="微軟正黑體" w:eastAsia="微軟正黑體" w:hAnsi="微軟正黑體" w:hint="eastAsia"/>
          <w:color w:val="002060"/>
        </w:rPr>
        <w:t>年代的約50萬對繁殖對到2017年的僅剩6萬對繁殖。這種下降的原因可能是與氣候變遷影響的生態系變化有關，因為企鵝的主要食物來源正遠離繁殖區域。這可能會導致族群下降和國王企鵝繁殖地位置的轉移。</w:t>
      </w:r>
    </w:p>
    <w:p w:rsidR="007E0B02" w:rsidRPr="00DC2B5D" w:rsidRDefault="007E0B02" w:rsidP="007E0B02">
      <w:pPr>
        <w:pStyle w:val="a3"/>
        <w:rPr>
          <w:rFonts w:ascii="微軟正黑體" w:eastAsia="微軟正黑體" w:hAnsi="微軟正黑體"/>
          <w:color w:val="002060"/>
        </w:rPr>
      </w:pPr>
    </w:p>
    <w:p w:rsidR="007E0B02" w:rsidRPr="00DC2B5D" w:rsidRDefault="007E0B02" w:rsidP="007E0B02">
      <w:pPr>
        <w:rPr>
          <w:rFonts w:ascii="微軟正黑體" w:eastAsia="微軟正黑體" w:hAnsi="微軟正黑體"/>
          <w:color w:val="002060"/>
        </w:rPr>
      </w:pPr>
      <w:r w:rsidRPr="00DC2B5D">
        <w:rPr>
          <w:rFonts w:ascii="微軟正黑體" w:eastAsia="微軟正黑體" w:hAnsi="微軟正黑體" w:hint="eastAsia"/>
          <w:color w:val="002060"/>
        </w:rPr>
        <w:t>自然保護協會於1936年8月在挪威北部的芬馬克郡的耶斯韋爾和羅弗敦群島的勒斯特釋放了幾隻國王企鵝。在</w:t>
      </w:r>
      <w:proofErr w:type="gramStart"/>
      <w:r w:rsidRPr="00DC2B5D">
        <w:rPr>
          <w:rFonts w:ascii="微軟正黑體" w:eastAsia="微軟正黑體" w:hAnsi="微軟正黑體" w:hint="eastAsia"/>
          <w:color w:val="002060"/>
        </w:rPr>
        <w:t>1940</w:t>
      </w:r>
      <w:proofErr w:type="gramEnd"/>
      <w:r w:rsidRPr="00DC2B5D">
        <w:rPr>
          <w:rFonts w:ascii="微軟正黑體" w:eastAsia="微軟正黑體" w:hAnsi="微軟正黑體" w:hint="eastAsia"/>
          <w:color w:val="002060"/>
        </w:rPr>
        <w:t>年代</w:t>
      </w:r>
      <w:proofErr w:type="gramStart"/>
      <w:r w:rsidRPr="00DC2B5D">
        <w:rPr>
          <w:rFonts w:ascii="微軟正黑體" w:eastAsia="微軟正黑體" w:hAnsi="微軟正黑體" w:hint="eastAsia"/>
          <w:color w:val="002060"/>
        </w:rPr>
        <w:t>期間，</w:t>
      </w:r>
      <w:proofErr w:type="gramEnd"/>
      <w:r w:rsidRPr="00DC2B5D">
        <w:rPr>
          <w:rFonts w:ascii="微軟正黑體" w:eastAsia="微軟正黑體" w:hAnsi="微軟正黑體" w:hint="eastAsia"/>
          <w:color w:val="002060"/>
        </w:rPr>
        <w:t>曾有多數該地區多次看到企鵝的目擊紀錄；儘管自1949年以來都沒有官方記錄，但在</w:t>
      </w:r>
      <w:proofErr w:type="gramStart"/>
      <w:r w:rsidRPr="00DC2B5D">
        <w:rPr>
          <w:rFonts w:ascii="微軟正黑體" w:eastAsia="微軟正黑體" w:hAnsi="微軟正黑體" w:hint="eastAsia"/>
          <w:color w:val="002060"/>
        </w:rPr>
        <w:t>1950</w:t>
      </w:r>
      <w:proofErr w:type="gramEnd"/>
      <w:r w:rsidRPr="00DC2B5D">
        <w:rPr>
          <w:rFonts w:ascii="微軟正黑體" w:eastAsia="微軟正黑體" w:hAnsi="微軟正黑體" w:hint="eastAsia"/>
          <w:color w:val="002060"/>
        </w:rPr>
        <w:t>年代初期，該地區仍有一些未經證實的企鵝目擊事件。</w:t>
      </w:r>
    </w:p>
    <w:p w:rsidR="00D73AE1" w:rsidRDefault="00D73AE1" w:rsidP="00D73AE1">
      <w:r w:rsidRPr="001F6AA2">
        <w:rPr>
          <w:rFonts w:hint="eastAsia"/>
          <w:b/>
          <w:color w:val="7030A0"/>
          <w:sz w:val="36"/>
          <w:szCs w:val="36"/>
        </w:rPr>
        <w:t>資料來源</w:t>
      </w:r>
      <w:r w:rsidR="007E0B02">
        <w:rPr>
          <w:rFonts w:hint="eastAsia"/>
        </w:rPr>
        <w:t>:</w:t>
      </w:r>
      <w:r w:rsidRPr="00D73AE1">
        <w:t>https://zh.wikipedia.org/zh-tw/%E5%9C%8B%E7%8E%8B%E4%BC%81%E9%B5%9D</w:t>
      </w:r>
      <w:r w:rsidR="009C5B0D" w:rsidRPr="009C5B0D">
        <w:t>https://www.google.com/search?q=%E5%9C%8B%E7%8E%8B%E4%BC%81%E9%B5%9D+%E6%A1%83%E5%9C%92%E6%B0%B4%E6%97%8F%E9%A4%A8&amp;tbm=isch&amp;hl=zh-TW&amp;chips=q:%E5%9C%8B%E7%8E%8B+%E4%BC%81%E9%B5%9D+%E6%A1%83%E5%9C%92+%E6%B0%B4%E6%97%8F%E9%A4%A8,online_chips:%E5%85%AB%E6%99%AF%E5%B3%B6%E6%B0%B4%E6%97%8F%E9%A4%A8+xpark:uxO1wP68DeQ%3D&amp;sa=X&amp;ved=2ahUKEwjjyurR9Yf_AhXWpFYBHSVjALkQ4lYoB3oECAEQLQ&amp;biw=1349&amp;bih=657</w:t>
      </w:r>
    </w:p>
    <w:p w:rsidR="009C5B0D" w:rsidRDefault="009C5B0D" w:rsidP="00D73AE1"/>
    <w:p w:rsidR="009C5B0D" w:rsidRPr="00D73AE1" w:rsidRDefault="009C5B0D" w:rsidP="00D73AE1">
      <w:r>
        <w:rPr>
          <w:noProof/>
        </w:rPr>
        <w:drawing>
          <wp:inline distT="0" distB="0" distL="0" distR="0" wp14:anchorId="365229D2" wp14:editId="0478A326">
            <wp:extent cx="5274310" cy="2966799"/>
            <wp:effectExtent l="0" t="0" r="2540" b="5080"/>
            <wp:docPr id="6" name="圖片 6" descr="X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p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r w:rsidRPr="009C5B0D">
        <w:rPr>
          <w:noProof/>
        </w:rPr>
        <w:drawing>
          <wp:inline distT="0" distB="0" distL="0" distR="0">
            <wp:extent cx="5276850" cy="3228975"/>
            <wp:effectExtent l="0" t="0" r="0" b="9525"/>
            <wp:docPr id="2" name="圖片 2" descr="X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p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228975"/>
                    </a:xfrm>
                    <a:prstGeom prst="rect">
                      <a:avLst/>
                    </a:prstGeom>
                    <a:noFill/>
                    <a:ln>
                      <a:noFill/>
                    </a:ln>
                  </pic:spPr>
                </pic:pic>
              </a:graphicData>
            </a:graphic>
          </wp:inline>
        </w:drawing>
      </w:r>
    </w:p>
    <w:sectPr w:rsidR="009C5B0D" w:rsidRPr="00D73AE1" w:rsidSect="001F6AA2">
      <w:footerReference w:type="default" r:id="rId10"/>
      <w:footerReference w:type="firs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F3" w:rsidRDefault="00093BF3" w:rsidP="00093BF3">
      <w:r>
        <w:separator/>
      </w:r>
    </w:p>
  </w:endnote>
  <w:endnote w:type="continuationSeparator" w:id="0">
    <w:p w:rsidR="00093BF3" w:rsidRDefault="00093BF3" w:rsidP="0009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F3" w:rsidRDefault="00093BF3">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posOffset>1827530</wp:posOffset>
              </wp:positionH>
              <wp:positionV relativeFrom="bottomMargin">
                <wp:posOffset>271145</wp:posOffset>
              </wp:positionV>
              <wp:extent cx="1282700" cy="343535"/>
              <wp:effectExtent l="28575" t="19050" r="22225" b="8890"/>
              <wp:wrapNone/>
              <wp:docPr id="3" name="綵帶 (弧形向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093BF3" w:rsidRDefault="00093BF3">
                          <w:pPr>
                            <w:jc w:val="center"/>
                            <w:rPr>
                              <w:color w:val="5B9BD5" w:themeColor="accent1"/>
                            </w:rPr>
                          </w:pPr>
                          <w:r>
                            <w:fldChar w:fldCharType="begin"/>
                          </w:r>
                          <w:r>
                            <w:instrText>PAGE    \* MERGEFORMAT</w:instrText>
                          </w:r>
                          <w:r>
                            <w:fldChar w:fldCharType="separate"/>
                          </w:r>
                          <w:r w:rsidRPr="00093BF3">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3" o:spid="_x0000_s1030" type="#_x0000_t107" style="position:absolute;margin-left:143.9pt;margin-top:21.35pt;width:101pt;height:2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" filled="f" fillcolor="#17365d" strokecolor="#71a0dc">
              <v:textbox>
                <w:txbxContent>
                  <w:p w:rsidR="00093BF3" w:rsidRDefault="00093BF3">
                    <w:pPr>
                      <w:jc w:val="center"/>
                      <w:rPr>
                        <w:color w:val="5B9BD5" w:themeColor="accent1"/>
                      </w:rPr>
                    </w:pPr>
                    <w:r>
                      <w:fldChar w:fldCharType="begin"/>
                    </w:r>
                    <w:r>
                      <w:instrText>PAGE    \* MERGEFORMAT</w:instrText>
                    </w:r>
                    <w:r>
                      <w:fldChar w:fldCharType="separate"/>
                    </w:r>
                    <w:r w:rsidRPr="00093BF3">
                      <w:rPr>
                        <w:noProof/>
                        <w:color w:val="5B9BD5" w:themeColor="accent1"/>
                        <w:lang w:val="zh-TW"/>
                      </w:rPr>
                      <w:t>1</w:t>
                    </w:r>
                    <w:r>
                      <w:rPr>
                        <w:color w:val="5B9BD5" w:themeColor="accent1"/>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343033"/>
      <w:docPartObj>
        <w:docPartGallery w:val="Page Numbers (Bottom of Page)"/>
        <w:docPartUnique/>
      </w:docPartObj>
    </w:sdtPr>
    <w:sdtContent>
      <w:p w:rsidR="00093BF3" w:rsidRDefault="00093BF3">
        <w:pPr>
          <w:pStyle w:val="a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F3" w:rsidRDefault="00093BF3" w:rsidP="00093BF3">
      <w:r>
        <w:separator/>
      </w:r>
    </w:p>
  </w:footnote>
  <w:footnote w:type="continuationSeparator" w:id="0">
    <w:p w:rsidR="00093BF3" w:rsidRDefault="00093BF3" w:rsidP="0009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47A5"/>
    <w:multiLevelType w:val="hybridMultilevel"/>
    <w:tmpl w:val="1F44F732"/>
    <w:lvl w:ilvl="0" w:tplc="841477A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E1"/>
    <w:rsid w:val="00093BF3"/>
    <w:rsid w:val="001F6AA2"/>
    <w:rsid w:val="007E0B02"/>
    <w:rsid w:val="009C5B0D"/>
    <w:rsid w:val="009E7400"/>
    <w:rsid w:val="00D73AE1"/>
    <w:rsid w:val="00DC2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63A64E"/>
  <w15:chartTrackingRefBased/>
  <w15:docId w15:val="{50C468FC-FF08-4A8E-BEAA-7F268CAD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AE1"/>
    <w:pPr>
      <w:ind w:leftChars="200" w:left="480"/>
    </w:pPr>
  </w:style>
  <w:style w:type="paragraph" w:styleId="a4">
    <w:name w:val="No Spacing"/>
    <w:link w:val="a5"/>
    <w:uiPriority w:val="1"/>
    <w:qFormat/>
    <w:rsid w:val="001F6AA2"/>
    <w:rPr>
      <w:kern w:val="0"/>
      <w:sz w:val="22"/>
    </w:rPr>
  </w:style>
  <w:style w:type="character" w:customStyle="1" w:styleId="a5">
    <w:name w:val="無間距 字元"/>
    <w:basedOn w:val="a0"/>
    <w:link w:val="a4"/>
    <w:uiPriority w:val="1"/>
    <w:rsid w:val="001F6AA2"/>
    <w:rPr>
      <w:kern w:val="0"/>
      <w:sz w:val="22"/>
    </w:rPr>
  </w:style>
  <w:style w:type="paragraph" w:styleId="a6">
    <w:name w:val="header"/>
    <w:basedOn w:val="a"/>
    <w:link w:val="a7"/>
    <w:uiPriority w:val="99"/>
    <w:unhideWhenUsed/>
    <w:rsid w:val="00093BF3"/>
    <w:pPr>
      <w:tabs>
        <w:tab w:val="center" w:pos="4153"/>
        <w:tab w:val="right" w:pos="8306"/>
      </w:tabs>
      <w:snapToGrid w:val="0"/>
    </w:pPr>
    <w:rPr>
      <w:sz w:val="20"/>
      <w:szCs w:val="20"/>
    </w:rPr>
  </w:style>
  <w:style w:type="character" w:customStyle="1" w:styleId="a7">
    <w:name w:val="頁首 字元"/>
    <w:basedOn w:val="a0"/>
    <w:link w:val="a6"/>
    <w:uiPriority w:val="99"/>
    <w:rsid w:val="00093BF3"/>
    <w:rPr>
      <w:sz w:val="20"/>
      <w:szCs w:val="20"/>
    </w:rPr>
  </w:style>
  <w:style w:type="paragraph" w:styleId="a8">
    <w:name w:val="footer"/>
    <w:basedOn w:val="a"/>
    <w:link w:val="a9"/>
    <w:uiPriority w:val="99"/>
    <w:unhideWhenUsed/>
    <w:rsid w:val="00093BF3"/>
    <w:pPr>
      <w:tabs>
        <w:tab w:val="center" w:pos="4153"/>
        <w:tab w:val="right" w:pos="8306"/>
      </w:tabs>
      <w:snapToGrid w:val="0"/>
    </w:pPr>
    <w:rPr>
      <w:sz w:val="20"/>
      <w:szCs w:val="20"/>
    </w:rPr>
  </w:style>
  <w:style w:type="character" w:customStyle="1" w:styleId="a9">
    <w:name w:val="頁尾 字元"/>
    <w:basedOn w:val="a0"/>
    <w:link w:val="a8"/>
    <w:uiPriority w:val="99"/>
    <w:rsid w:val="00093B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DF10-3229-42BC-BFB2-F892B95C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國王企鵝</dc:title>
  <dc:subject/>
  <dc:creator>清禹是個大神,清羽是個菜鳥</dc:creator>
  <cp:keywords/>
  <dc:description/>
  <cp:lastModifiedBy>Windows 使用者</cp:lastModifiedBy>
  <cp:revision>3</cp:revision>
  <dcterms:created xsi:type="dcterms:W3CDTF">2023-05-15T03:01:00Z</dcterms:created>
  <dcterms:modified xsi:type="dcterms:W3CDTF">2023-05-29T03:08:00Z</dcterms:modified>
</cp:coreProperties>
</file>