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54086623"/>
        <w:docPartObj>
          <w:docPartGallery w:val="Cover Pages"/>
          <w:docPartUnique/>
        </w:docPartObj>
      </w:sdtPr>
      <w:sdtEndPr>
        <w:rPr>
          <w:rFonts w:ascii="文鼎甜妞體P" w:eastAsia="文鼎甜妞體P"/>
          <w:color w:val="FF0000"/>
          <w:sz w:val="36"/>
          <w:szCs w:val="36"/>
        </w:rPr>
      </w:sdtEndPr>
      <w:sdtContent>
        <w:p w:rsidR="002310B0" w:rsidRDefault="002310B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矩形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2310B0" w:rsidRDefault="002310B0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 w:rsidRPr="002310B0">
                                  <w:rPr>
                                    <w:rFonts w:asciiTheme="majorHAnsi" w:eastAsiaTheme="majorEastAsia" w:hAnsiTheme="majorHAnsi" w:cstheme="majorBidi" w:hint="eastAsia"/>
                                    <w:caps/>
                                    <w:color w:val="FFFFFF" w:themeColor="background1"/>
                                    <w:spacing w:val="-10"/>
                                    <w:kern w:val="28"/>
                                    <w:sz w:val="80"/>
                                    <w:szCs w:val="80"/>
                                  </w:rPr>
                                  <w:t>蜘蛛</w:t>
                                </w: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摘要"/>
                                  <w:id w:val="-1812170092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2310B0" w:rsidRDefault="002310B0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矩形 16" o:spid="_x0000_s1026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" fillcolor="#5b9bd5 [3204]" stroked="f">
                    <v:path arrowok="t"/>
                    <v:textbox inset="21.6pt,1in,21.6pt">
                      <w:txbxContent>
                        <w:p w:rsidR="002310B0" w:rsidRDefault="002310B0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2310B0">
                            <w:rPr>
                              <w:rFonts w:asciiTheme="majorHAnsi" w:eastAsiaTheme="majorEastAsia" w:hAnsiTheme="majorHAnsi" w:cstheme="majorBidi" w:hint="eastAsia"/>
                              <w:caps/>
                              <w:color w:val="FFFFFF" w:themeColor="background1"/>
                              <w:spacing w:val="-10"/>
                              <w:kern w:val="28"/>
                              <w:sz w:val="80"/>
                              <w:szCs w:val="80"/>
                            </w:rPr>
                            <w:t>蜘蛛</w:t>
                          </w: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摘要"/>
                            <w:id w:val="-1812170092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2310B0" w:rsidRDefault="002310B0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矩形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310B0" w:rsidRDefault="002310B0">
                                <w:pPr>
                                  <w:pStyle w:val="a6"/>
                                  <w:rPr>
                                    <w:rFonts w:cstheme="minorBidi" w:hint="eastAsia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cstheme="minorBidi" w:hint="eastAsia"/>
                                    <w:color w:val="FFFFFF" w:themeColor="background1"/>
                                  </w:rPr>
                                  <w:t>阿翰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矩形 472" o:spid="_x0000_s1027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" fillcolor="#44546a [3215]" stroked="f" strokeweight="1pt">
                    <v:path arrowok="t"/>
                    <v:textbox inset="14.4pt,,14.4pt">
                      <w:txbxContent>
                        <w:p w:rsidR="002310B0" w:rsidRDefault="002310B0">
                          <w:pPr>
                            <w:pStyle w:val="a6"/>
                            <w:rPr>
                              <w:rFonts w:cstheme="minorBidi" w:hint="eastAsia"/>
                              <w:color w:val="FFFFFF" w:themeColor="background1"/>
                            </w:rPr>
                          </w:pPr>
                          <w:r>
                            <w:rPr>
                              <w:rFonts w:cstheme="minorBidi" w:hint="eastAsia"/>
                              <w:color w:val="FFFFFF" w:themeColor="background1"/>
                            </w:rPr>
                            <w:t>阿翰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2310B0" w:rsidRDefault="002310B0"/>
        <w:p w:rsidR="002310B0" w:rsidRDefault="002310B0">
          <w:pPr>
            <w:widowControl/>
            <w:rPr>
              <w:rFonts w:ascii="文鼎甜妞體P" w:eastAsia="文鼎甜妞體P"/>
              <w:color w:val="FF0000"/>
              <w:sz w:val="36"/>
              <w:szCs w:val="36"/>
            </w:rPr>
          </w:pPr>
          <w:r>
            <w:rPr>
              <w:rFonts w:ascii="文鼎甜妞體P" w:eastAsia="文鼎甜妞體P"/>
              <w:color w:val="FF0000"/>
              <w:sz w:val="36"/>
              <w:szCs w:val="36"/>
            </w:rPr>
            <w:br w:type="page"/>
          </w:r>
        </w:p>
      </w:sdtContent>
    </w:sdt>
    <w:p w:rsidR="003A44CA" w:rsidRPr="00947244" w:rsidRDefault="003A44CA">
      <w:pPr>
        <w:rPr>
          <w:rFonts w:ascii="文鼎甜妞體P" w:eastAsia="文鼎甜妞體P"/>
          <w:color w:val="FF0000"/>
          <w:sz w:val="36"/>
          <w:szCs w:val="36"/>
        </w:rPr>
      </w:pPr>
      <w:proofErr w:type="gramStart"/>
      <w:r w:rsidRPr="00947244">
        <w:rPr>
          <w:rFonts w:ascii="文鼎甜妞體P" w:eastAsia="文鼎甜妞體P" w:hint="eastAsia"/>
          <w:color w:val="FF0000"/>
          <w:sz w:val="36"/>
          <w:szCs w:val="36"/>
        </w:rPr>
        <w:t>一</w:t>
      </w:r>
      <w:proofErr w:type="gramEnd"/>
      <w:r w:rsidRPr="00947244">
        <w:rPr>
          <w:rFonts w:ascii="文鼎甜妞體P" w:eastAsia="文鼎甜妞體P" w:hint="eastAsia"/>
          <w:color w:val="FF0000"/>
          <w:sz w:val="36"/>
          <w:szCs w:val="36"/>
        </w:rPr>
        <w:t>`簡介:</w:t>
      </w:r>
    </w:p>
    <w:p w:rsidR="003A44CA" w:rsidRPr="00947244" w:rsidRDefault="003A44CA" w:rsidP="00947244">
      <w:pPr>
        <w:ind w:firstLineChars="200" w:firstLine="560"/>
        <w:rPr>
          <w:sz w:val="28"/>
          <w:szCs w:val="28"/>
        </w:rPr>
      </w:pPr>
      <w:r w:rsidRPr="00947244">
        <w:rPr>
          <w:rFonts w:hint="eastAsia"/>
          <w:sz w:val="28"/>
          <w:szCs w:val="28"/>
        </w:rPr>
        <w:t>蜘蛛是</w:t>
      </w:r>
      <w:proofErr w:type="gramStart"/>
      <w:r w:rsidRPr="00947244">
        <w:rPr>
          <w:rFonts w:hint="eastAsia"/>
          <w:sz w:val="28"/>
          <w:szCs w:val="28"/>
        </w:rPr>
        <w:t>螯肢亞門</w:t>
      </w:r>
      <w:proofErr w:type="gramEnd"/>
      <w:r w:rsidRPr="00947244">
        <w:rPr>
          <w:rFonts w:hint="eastAsia"/>
          <w:sz w:val="28"/>
          <w:szCs w:val="28"/>
        </w:rPr>
        <w:t>節肢動物，有兩個體段，八隻腳，但沒有咀嚼器官。古代</w:t>
      </w:r>
      <w:proofErr w:type="gramStart"/>
      <w:r w:rsidRPr="00947244">
        <w:rPr>
          <w:rFonts w:hint="eastAsia"/>
          <w:sz w:val="28"/>
          <w:szCs w:val="28"/>
        </w:rPr>
        <w:t>又謂之蝳蜍（音同</w:t>
      </w:r>
      <w:proofErr w:type="gramEnd"/>
      <w:r w:rsidRPr="00947244">
        <w:rPr>
          <w:rFonts w:hint="eastAsia"/>
          <w:sz w:val="28"/>
          <w:szCs w:val="28"/>
        </w:rPr>
        <w:t>「毒</w:t>
      </w:r>
      <w:proofErr w:type="gramStart"/>
      <w:r w:rsidRPr="00947244">
        <w:rPr>
          <w:rFonts w:hint="eastAsia"/>
          <w:sz w:val="28"/>
          <w:szCs w:val="28"/>
        </w:rPr>
        <w:t>余</w:t>
      </w:r>
      <w:proofErr w:type="gramEnd"/>
      <w:r w:rsidRPr="00947244">
        <w:rPr>
          <w:rFonts w:hint="eastAsia"/>
          <w:sz w:val="28"/>
          <w:szCs w:val="28"/>
        </w:rPr>
        <w:t>」）、次</w:t>
      </w:r>
      <w:proofErr w:type="gramStart"/>
      <w:r w:rsidRPr="00947244">
        <w:rPr>
          <w:rFonts w:hint="eastAsia"/>
          <w:sz w:val="28"/>
          <w:szCs w:val="28"/>
        </w:rPr>
        <w:t>蟗</w:t>
      </w:r>
      <w:proofErr w:type="gramEnd"/>
      <w:r w:rsidRPr="00947244">
        <w:rPr>
          <w:rFonts w:hint="eastAsia"/>
          <w:sz w:val="28"/>
          <w:szCs w:val="28"/>
        </w:rPr>
        <w:t>（音同「秋」），四川重慶部分地區叫</w:t>
      </w:r>
      <w:r w:rsidRPr="00947244">
        <w:rPr>
          <w:rFonts w:ascii="Calibri" w:hAnsi="Calibri" w:cs="Calibri"/>
          <w:sz w:val="28"/>
          <w:szCs w:val="28"/>
        </w:rPr>
        <w:t>𱿮</w:t>
      </w:r>
      <w:r w:rsidRPr="00947244">
        <w:rPr>
          <w:rFonts w:hint="eastAsia"/>
          <w:sz w:val="28"/>
          <w:szCs w:val="28"/>
        </w:rPr>
        <w:t>蟴。截至</w:t>
      </w:r>
      <w:r w:rsidRPr="00947244">
        <w:rPr>
          <w:rFonts w:hint="eastAsia"/>
          <w:sz w:val="28"/>
          <w:szCs w:val="28"/>
        </w:rPr>
        <w:t>2014</w:t>
      </w:r>
      <w:r w:rsidRPr="00947244">
        <w:rPr>
          <w:rFonts w:hint="eastAsia"/>
          <w:sz w:val="28"/>
          <w:szCs w:val="28"/>
        </w:rPr>
        <w:t>年，共有</w:t>
      </w:r>
      <w:r w:rsidRPr="00947244">
        <w:rPr>
          <w:rFonts w:hint="eastAsia"/>
          <w:sz w:val="28"/>
          <w:szCs w:val="28"/>
        </w:rPr>
        <w:t>114</w:t>
      </w:r>
      <w:r w:rsidRPr="00947244">
        <w:rPr>
          <w:rFonts w:hint="eastAsia"/>
          <w:sz w:val="28"/>
          <w:szCs w:val="28"/>
        </w:rPr>
        <w:t>個科、</w:t>
      </w:r>
      <w:r w:rsidRPr="00947244">
        <w:rPr>
          <w:rFonts w:hint="eastAsia"/>
          <w:sz w:val="28"/>
          <w:szCs w:val="28"/>
        </w:rPr>
        <w:t>3,935</w:t>
      </w:r>
      <w:r w:rsidRPr="00947244">
        <w:rPr>
          <w:rFonts w:hint="eastAsia"/>
          <w:sz w:val="28"/>
          <w:szCs w:val="28"/>
        </w:rPr>
        <w:t>個屬、</w:t>
      </w:r>
      <w:r w:rsidRPr="00947244">
        <w:rPr>
          <w:rFonts w:hint="eastAsia"/>
          <w:sz w:val="28"/>
          <w:szCs w:val="28"/>
        </w:rPr>
        <w:t>44,906</w:t>
      </w:r>
      <w:r w:rsidRPr="00947244">
        <w:rPr>
          <w:rFonts w:hint="eastAsia"/>
          <w:sz w:val="28"/>
          <w:szCs w:val="28"/>
        </w:rPr>
        <w:t>個種。蜘蛛目是</w:t>
      </w:r>
      <w:proofErr w:type="gramStart"/>
      <w:r w:rsidRPr="00947244">
        <w:rPr>
          <w:rFonts w:hint="eastAsia"/>
          <w:sz w:val="28"/>
          <w:szCs w:val="28"/>
        </w:rPr>
        <w:t>蛛形綱</w:t>
      </w:r>
      <w:proofErr w:type="gramEnd"/>
      <w:r w:rsidRPr="00947244">
        <w:rPr>
          <w:rFonts w:hint="eastAsia"/>
          <w:sz w:val="28"/>
          <w:szCs w:val="28"/>
        </w:rPr>
        <w:t>中數量最多的一個目。研究蜘蛛的學科稱作蜘蛛學。</w:t>
      </w:r>
    </w:p>
    <w:p w:rsidR="003A44CA" w:rsidRPr="00947244" w:rsidRDefault="003A44CA">
      <w:pPr>
        <w:rPr>
          <w:rFonts w:ascii="文鼎甜妞體P" w:eastAsia="文鼎甜妞體P"/>
          <w:color w:val="FF0000"/>
          <w:sz w:val="36"/>
          <w:szCs w:val="36"/>
        </w:rPr>
      </w:pPr>
      <w:r w:rsidRPr="00947244">
        <w:rPr>
          <w:rFonts w:ascii="文鼎甜妞體P" w:eastAsia="文鼎甜妞體P" w:hint="eastAsia"/>
          <w:color w:val="FF0000"/>
          <w:sz w:val="36"/>
          <w:szCs w:val="36"/>
        </w:rPr>
        <w:t>二</w:t>
      </w:r>
      <w:proofErr w:type="gramStart"/>
      <w:r w:rsidRPr="00947244">
        <w:rPr>
          <w:rFonts w:ascii="文鼎甜妞體P" w:eastAsia="文鼎甜妞體P" w:hint="eastAsia"/>
          <w:color w:val="FF0000"/>
          <w:sz w:val="36"/>
          <w:szCs w:val="36"/>
        </w:rPr>
        <w:t>‵</w:t>
      </w:r>
      <w:proofErr w:type="gramEnd"/>
      <w:r w:rsidRPr="00947244">
        <w:rPr>
          <w:rFonts w:ascii="文鼎甜妞體P" w:eastAsia="文鼎甜妞體P" w:hint="eastAsia"/>
          <w:color w:val="FF0000"/>
          <w:sz w:val="36"/>
          <w:szCs w:val="36"/>
        </w:rPr>
        <w:t>特徵</w:t>
      </w:r>
    </w:p>
    <w:p w:rsidR="003A44CA" w:rsidRPr="00947244" w:rsidRDefault="007A61E2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r w:rsidRPr="00947244">
        <w:rPr>
          <w:rFonts w:ascii="新細明體" w:eastAsia="新細明體" w:hAnsi="新細明體" w:cs="新細明體" w:hint="eastAsia"/>
          <w:sz w:val="28"/>
          <w:szCs w:val="28"/>
        </w:rPr>
        <w:t>所有的蜘蛛，除了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渦蛛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科、</w:t>
      </w:r>
      <w:proofErr w:type="spell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Holarchaeidae</w:t>
      </w:r>
      <w:proofErr w:type="spellEnd"/>
      <w:r w:rsidRPr="00947244">
        <w:rPr>
          <w:rFonts w:ascii="新細明體" w:eastAsia="新細明體" w:hAnsi="新細明體" w:cs="新細明體" w:hint="eastAsia"/>
          <w:sz w:val="28"/>
          <w:szCs w:val="28"/>
        </w:rPr>
        <w:t>和中突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亞目共約350種的三類蜘蛛，其餘的都可以以注入毒液來保護自己或殺死獵物。不過只有約200種會叮咬人，並可能構成人類的健康問題。被許多較大的物種叮咬可能會，但是不會持久地產生健康問題。但少數種類的蜘蛛咬傷人，可能會有致命的危險，如黑寡婦蜘蛛、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大蘭多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蜘蛛和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樺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黃蜘蛛等。</w:t>
      </w:r>
    </w:p>
    <w:p w:rsidR="00075C4A" w:rsidRPr="00947244" w:rsidRDefault="00075C4A">
      <w:pPr>
        <w:rPr>
          <w:rFonts w:ascii="文鼎甜妞體P" w:eastAsia="文鼎甜妞體P"/>
          <w:color w:val="FF0000"/>
          <w:sz w:val="36"/>
          <w:szCs w:val="36"/>
        </w:rPr>
      </w:pPr>
      <w:r w:rsidRPr="00947244">
        <w:rPr>
          <w:rFonts w:ascii="文鼎甜妞體P" w:eastAsia="文鼎甜妞體P" w:hint="eastAsia"/>
          <w:color w:val="FF0000"/>
          <w:sz w:val="36"/>
          <w:szCs w:val="36"/>
        </w:rPr>
        <w:t>三`習性</w:t>
      </w:r>
    </w:p>
    <w:p w:rsidR="00075C4A" w:rsidRPr="00947244" w:rsidRDefault="00075C4A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r w:rsidRPr="00947244">
        <w:rPr>
          <w:rFonts w:ascii="新細明體" w:eastAsia="新細明體" w:hAnsi="新細明體" w:cs="新細明體" w:hint="eastAsia"/>
          <w:sz w:val="28"/>
          <w:szCs w:val="28"/>
        </w:rPr>
        <w:t>以生活及捕食方式可以大致分成：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結網性蜘蛛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和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遊獵性蜘蛛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。</w:t>
      </w:r>
    </w:p>
    <w:p w:rsidR="00075C4A" w:rsidRPr="00947244" w:rsidRDefault="00075C4A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結網性蜘蛛</w:t>
      </w:r>
      <w:proofErr w:type="gramEnd"/>
    </w:p>
    <w:p w:rsidR="00075C4A" w:rsidRPr="00947244" w:rsidRDefault="00075C4A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結網性蜘蛛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的最主要特徵是它的結網行為。蜘蛛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通過絲囊尖端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的突起分泌粘液，這種粘液一遇空氣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即可凝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成很細的絲。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以絲結成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lastRenderedPageBreak/>
        <w:t>的網具有高度的粘性，是蜘蛛的主要捕食手段。對粘上網的昆蟲，蜘蛛會先對獵物注入了一種特殊的液體消化酶。這種消化酶能使昆</w:t>
      </w:r>
      <w:bookmarkStart w:id="0" w:name="_GoBack"/>
      <w:bookmarkEnd w:id="0"/>
      <w:r w:rsidRPr="00947244">
        <w:rPr>
          <w:rFonts w:ascii="新細明體" w:eastAsia="新細明體" w:hAnsi="新細明體" w:cs="新細明體" w:hint="eastAsia"/>
          <w:sz w:val="28"/>
          <w:szCs w:val="28"/>
        </w:rPr>
        <w:t>蟲昏迷、抽搐、直至死亡，並使肌體發生液化，液化後蜘蛛以吮吸的方式進食。蜘蛛是卵生的，大部分雄性蜘蛛在與雌性蜘蛛交配後會被雌性蜘蛛吞噬，成為母蜘蛛的食物。</w:t>
      </w:r>
    </w:p>
    <w:p w:rsidR="00075C4A" w:rsidRPr="00947244" w:rsidRDefault="00075C4A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遊獵性蜘蛛</w:t>
      </w:r>
      <w:proofErr w:type="gramEnd"/>
    </w:p>
    <w:p w:rsidR="00075C4A" w:rsidRPr="00947244" w:rsidRDefault="00075C4A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遊獵性蜘蛛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則不會結網，而是四處遊走或者就地偽裝來捕食獵物，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如白額高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腳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，即台灣俗稱的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喇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牙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（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教育部用字：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蟧蜈）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，以蟑螂為食物。另有中小型的蟹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，也是不結網的，會以花瓣、花蕊的顏色擬態，待昆蟲接近即捕食之。蠅虎、跳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也是如此。跳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視力很發達，一般通過視力發現獵物並使用各種方式捕食。狼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的視力僅次跳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，狼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在各國基本都有分布，有穴居狼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，挖洞等待獵物；也有遊獵狼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，一般四處跑，發現獵物後像狼一樣捕捉獵物；捕鳥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是會結網的大型蜘蛛，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如今捕鳥蛛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科內已有很多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的屬種被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人工飼養視作寵物。比如：智利紅玫瑰蜘蛛、宏都拉斯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捲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毛蜘蛛、藍寶石華麗雨林。</w:t>
      </w:r>
    </w:p>
    <w:p w:rsidR="00075C4A" w:rsidRPr="00947244" w:rsidRDefault="00075C4A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r w:rsidRPr="00947244">
        <w:rPr>
          <w:rFonts w:ascii="新細明體" w:eastAsia="新細明體" w:hAnsi="新細明體" w:cs="新細明體" w:hint="eastAsia"/>
          <w:sz w:val="28"/>
          <w:szCs w:val="28"/>
        </w:rPr>
        <w:t>小型的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遊獵性蜘蛛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其速度都是很快的，也十分敏捷，所以其節肢也就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比織網性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蜘蛛來的發達。有的蜘蛛可以用網固定，保護自己，隨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風飄行到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別的地方捕食。</w:t>
      </w:r>
    </w:p>
    <w:p w:rsidR="00075C4A" w:rsidRPr="00947244" w:rsidRDefault="003F54D2">
      <w:pPr>
        <w:rPr>
          <w:rFonts w:ascii="文鼎甜妞體P" w:eastAsia="文鼎甜妞體P"/>
          <w:color w:val="FF0000"/>
          <w:sz w:val="36"/>
          <w:szCs w:val="36"/>
        </w:rPr>
      </w:pPr>
      <w:r w:rsidRPr="00947244">
        <w:rPr>
          <w:rFonts w:ascii="文鼎甜妞體P" w:eastAsia="文鼎甜妞體P" w:hint="eastAsia"/>
          <w:color w:val="FF0000"/>
          <w:sz w:val="36"/>
          <w:szCs w:val="36"/>
        </w:rPr>
        <w:t>四`纖細卻強韌的蜘蛛絲</w:t>
      </w:r>
    </w:p>
    <w:p w:rsidR="003F54D2" w:rsidRPr="00947244" w:rsidRDefault="003F54D2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r w:rsidRPr="00947244">
        <w:rPr>
          <w:rFonts w:ascii="新細明體" w:eastAsia="新細明體" w:hAnsi="新細明體" w:cs="新細明體" w:hint="eastAsia"/>
          <w:sz w:val="28"/>
          <w:szCs w:val="28"/>
        </w:rPr>
        <w:t>蜘蛛絲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非常地細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，大約是1微米，約為頭髮的十分之一，強韌性卻優於同等粗細的鋼絲5倍。本文前面曾提及電影中蜘蛛人以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蜘蛛絲擋下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地鐵的情節，英國萊斯特大學3名物理系學生就據此研究分析其可能性。</w:t>
      </w:r>
    </w:p>
    <w:p w:rsidR="00075C4A" w:rsidRPr="00947244" w:rsidRDefault="003F54D2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r w:rsidRPr="00947244">
        <w:rPr>
          <w:rFonts w:ascii="新細明體" w:eastAsia="新細明體" w:hAnsi="新細明體" w:cs="新細明體" w:hint="eastAsia"/>
          <w:sz w:val="28"/>
          <w:szCs w:val="28"/>
        </w:rPr>
        <w:t>根據他們在《物理特殊主題》期刊上所發表的〈Doing whatever a spider can〉文章，指出若考量列車及乘客的重量是20萬公斤，列車以時速88.5公里行駛，讓列車停止所花的時間是50秒，則需花30萬牛頓的力才能使列車停止下來。再假設蜘蛛人射出了6束蜘蛛絲，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每束寬約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5公分，結果顯示確實有可能使快失控的地鐵停止下來，由此可見蜘蛛絲超強的韌性遠超乎我們的想像。</w:t>
      </w:r>
    </w:p>
    <w:p w:rsidR="00075C4A" w:rsidRDefault="003F54D2">
      <w:pPr>
        <w:rPr>
          <w:rFonts w:ascii="新細明體" w:eastAsia="新細明體" w:hAnsi="新細明體" w:cs="新細明體"/>
        </w:rPr>
      </w:pPr>
      <w:r>
        <w:rPr>
          <w:noProof/>
        </w:rPr>
        <w:drawing>
          <wp:inline distT="0" distB="0" distL="0" distR="0">
            <wp:extent cx="5273971" cy="3305175"/>
            <wp:effectExtent l="0" t="0" r="3175" b="0"/>
            <wp:docPr id="1" name="圖片 1" descr="蜘蛛絲的結構示意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蜘蛛絲的結構示意圖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62" cy="33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D2" w:rsidRPr="00947244" w:rsidRDefault="003F54D2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r w:rsidRPr="00947244">
        <w:rPr>
          <w:rFonts w:ascii="新細明體" w:eastAsia="新細明體" w:hAnsi="新細明體" w:cs="新細明體" w:hint="eastAsia"/>
          <w:sz w:val="28"/>
          <w:szCs w:val="28"/>
        </w:rPr>
        <w:t>蜘蛛絲的組成及化學結構到底是什麼，才讓它具有這麼優異的性能呢？它只是一種由基本單元是胺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基酸所組成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的蛋白質高分子結構。但在蜘蛛絲的結構中，有一部分是沿著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蜘蛛絲順向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排列的結晶結構，另外一部分則是非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結晶式的網狀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構造，其中順向性的結晶結構可以提供蜘蛛絲抵抗外力的強度，非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結晶式的網狀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結構則具有伸展性，就如同彈簧一樣提供了蜘蛛絲彈性。因此當有異物碰到蜘蛛網時，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結晶式的網狀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構造便會伸長吸收撞擊的能量，正是這種結構造就了蜘蛛絲如此強韌的原因。</w:t>
      </w:r>
    </w:p>
    <w:p w:rsidR="003F54D2" w:rsidRPr="00947244" w:rsidRDefault="003F54D2" w:rsidP="00947244">
      <w:pPr>
        <w:ind w:firstLineChars="200" w:firstLine="720"/>
        <w:rPr>
          <w:rFonts w:ascii="文鼎甜妞體P" w:eastAsia="文鼎甜妞體P" w:hAnsi="新細明體" w:cs="新細明體"/>
          <w:color w:val="FF0000"/>
          <w:sz w:val="36"/>
          <w:szCs w:val="36"/>
        </w:rPr>
      </w:pPr>
      <w:r w:rsidRPr="00947244">
        <w:rPr>
          <w:rFonts w:ascii="文鼎甜妞體P" w:eastAsia="文鼎甜妞體P" w:hAnsi="新細明體" w:cs="新細明體" w:hint="eastAsia"/>
          <w:color w:val="FF0000"/>
          <w:sz w:val="36"/>
          <w:szCs w:val="36"/>
        </w:rPr>
        <w:t>五`蜘蛛結網，各「絲」其職</w:t>
      </w:r>
    </w:p>
    <w:p w:rsidR="003F54D2" w:rsidRPr="00947244" w:rsidRDefault="003F54D2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r w:rsidRPr="00947244">
        <w:rPr>
          <w:rFonts w:ascii="新細明體" w:eastAsia="新細明體" w:hAnsi="新細明體" w:cs="新細明體" w:hint="eastAsia"/>
          <w:sz w:val="28"/>
          <w:szCs w:val="28"/>
        </w:rPr>
        <w:t>在我們的印象中，大多數的蜘蛛都是結網的，而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牠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們所結成的網也都各有自己的風格，從最常見的圓形網，到平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舖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於地面的管狀網或看起來很舒適的帳幕網都曾經發現過。常去登山的人對於蜘蛛網應該不會陌生，那種可怕的延展力在登山人心中總會留下不好的回憶。</w:t>
      </w:r>
    </w:p>
    <w:p w:rsidR="003F54D2" w:rsidRPr="00947244" w:rsidRDefault="003F54D2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r w:rsidRPr="00947244">
        <w:rPr>
          <w:rFonts w:ascii="新細明體" w:eastAsia="新細明體" w:hAnsi="新細明體" w:cs="新細明體" w:hint="eastAsia"/>
          <w:sz w:val="28"/>
          <w:szCs w:val="28"/>
        </w:rPr>
        <w:t>蜘蛛結網是運用尾部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的絲囊分泌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蜘蛛絲，以製成一層堅固的網子捕捉飛行的昆蟲或其他小動物。許多人都會問：「為什麼蜘蛛走在網上，卻不會被自己的網子黏住？」其實，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蜘蛛所織的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網非常複雜，如同人類在建築時會根據不同的功能而使用不同的原料，蜘蛛共有6種不同的腺體，每一種腺體製造出來的絲功能都不一樣。</w:t>
      </w:r>
    </w:p>
    <w:p w:rsidR="003F54D2" w:rsidRPr="00947244" w:rsidRDefault="003F54D2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r w:rsidRPr="00947244">
        <w:rPr>
          <w:rFonts w:ascii="新細明體" w:eastAsia="新細明體" w:hAnsi="新細明體" w:cs="新細明體" w:hint="eastAsia"/>
          <w:sz w:val="28"/>
          <w:szCs w:val="28"/>
        </w:rPr>
        <w:t>蜘蛛最常使用的絲是大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壺狀腺絲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，這種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比較粗韌的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絲並不具黏性，但支撐力十足，因此被當作整個蜘蛛網的輻射狀骨架；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鞭狀腺絲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則賦予整個蜘蛛網強大的彈性以及延展性，當獵物落入蜘蛛網中時會因驚慌而極力掙脫，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但鞭狀腺絲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反而會因不斷的受力拉長而把獵物纏得更緊，使獵物最終無法脫離被捕食的命運。另外，掌管「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黏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」性的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聚狀腺絲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，以水滴狀包裹在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鞭狀腺絲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的外圍。</w:t>
      </w:r>
    </w:p>
    <w:p w:rsidR="003F54D2" w:rsidRPr="00947244" w:rsidRDefault="003F54D2" w:rsidP="00947244">
      <w:pPr>
        <w:ind w:firstLineChars="200" w:firstLine="560"/>
        <w:rPr>
          <w:rFonts w:ascii="新細明體" w:eastAsia="新細明體" w:hAnsi="新細明體" w:cs="新細明體"/>
          <w:sz w:val="28"/>
          <w:szCs w:val="28"/>
        </w:rPr>
      </w:pPr>
      <w:r w:rsidRPr="00947244">
        <w:rPr>
          <w:rFonts w:ascii="新細明體" w:eastAsia="新細明體" w:hAnsi="新細明體" w:cs="新細明體" w:hint="eastAsia"/>
          <w:sz w:val="28"/>
          <w:szCs w:val="28"/>
        </w:rPr>
        <w:t>蜘蛛聰明地運用這些不同功能的絲製造完美的捕食網，有些種類的絲甚至可用以保護蜘蛛</w:t>
      </w:r>
      <w:proofErr w:type="gramStart"/>
      <w:r w:rsidRPr="00947244">
        <w:rPr>
          <w:rFonts w:ascii="新細明體" w:eastAsia="新細明體" w:hAnsi="新細明體" w:cs="新細明體" w:hint="eastAsia"/>
          <w:sz w:val="28"/>
          <w:szCs w:val="28"/>
        </w:rPr>
        <w:t>卵</w:t>
      </w:r>
      <w:proofErr w:type="gramEnd"/>
      <w:r w:rsidRPr="00947244">
        <w:rPr>
          <w:rFonts w:ascii="新細明體" w:eastAsia="新細明體" w:hAnsi="新細明體" w:cs="新細明體" w:hint="eastAsia"/>
          <w:sz w:val="28"/>
          <w:szCs w:val="28"/>
        </w:rPr>
        <w:t>以免被其他生物掠食。蜘蛛絲強大的力學性能以及高度的延展性，吸引了人類的目光與強烈的興趣，也觸發了對其化學成分以及在未來生活上應用潛力的研究。</w:t>
      </w:r>
    </w:p>
    <w:p w:rsidR="003F54D2" w:rsidRDefault="003F54D2">
      <w:pPr>
        <w:rPr>
          <w:rFonts w:ascii="新細明體" w:eastAsia="新細明體" w:hAnsi="新細明體" w:cs="新細明體"/>
        </w:rPr>
      </w:pPr>
      <w:r>
        <w:rPr>
          <w:noProof/>
        </w:rPr>
        <w:drawing>
          <wp:inline distT="0" distB="0" distL="0" distR="0">
            <wp:extent cx="5273040" cy="3428749"/>
            <wp:effectExtent l="0" t="0" r="3810" b="635"/>
            <wp:docPr id="2" name="圖片 2" descr="蜘蛛全身上下從毒液到蜘蛛絲，有很大的應用價值。（圖／種子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蜘蛛全身上下從毒液到蜘蛛絲，有很大的應用價值。（圖／種子發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34" cy="345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4A" w:rsidRPr="00075C4A" w:rsidRDefault="003A44CA">
      <w:r>
        <w:rPr>
          <w:rFonts w:hint="eastAsia"/>
        </w:rPr>
        <w:t>資料來源</w:t>
      </w:r>
    </w:p>
    <w:p w:rsidR="003A44CA" w:rsidRDefault="000F0436">
      <w:hyperlink r:id="rId8" w:history="1">
        <w:r w:rsidR="003A44CA" w:rsidRPr="00A22D3E">
          <w:rPr>
            <w:rStyle w:val="a3"/>
          </w:rPr>
          <w:t>https://zh.wikipedia.org/zh-tw/%E8%9C%98%E8%9B%9B</w:t>
        </w:r>
      </w:hyperlink>
    </w:p>
    <w:p w:rsidR="003A44CA" w:rsidRDefault="000F0436">
      <w:hyperlink r:id="rId9" w:history="1">
        <w:r w:rsidR="00075C4A" w:rsidRPr="00A93DF1">
          <w:rPr>
            <w:rStyle w:val="a3"/>
          </w:rPr>
          <w:t>https://scitechvista.nat.gov.tw/Article/C000003/detail?ID=b67dbfd8-fbc2-45f7-8ec4-fea7bcb88fbc</w:t>
        </w:r>
      </w:hyperlink>
    </w:p>
    <w:p w:rsidR="00075C4A" w:rsidRDefault="00075C4A"/>
    <w:sectPr w:rsidR="00075C4A" w:rsidSect="002310B0"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436" w:rsidRDefault="000F0436" w:rsidP="000F0436">
      <w:r>
        <w:separator/>
      </w:r>
    </w:p>
  </w:endnote>
  <w:endnote w:type="continuationSeparator" w:id="0">
    <w:p w:rsidR="000F0436" w:rsidRDefault="000F0436" w:rsidP="000F0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甜妞體P">
    <w:panose1 w:val="020B0602010101010101"/>
    <w:charset w:val="88"/>
    <w:family w:val="swiss"/>
    <w:pitch w:val="variable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6775660"/>
      <w:docPartObj>
        <w:docPartGallery w:val="Page Numbers (Bottom of Page)"/>
        <w:docPartUnique/>
      </w:docPartObj>
    </w:sdtPr>
    <w:sdtContent>
      <w:p w:rsidR="000F0436" w:rsidRDefault="000F0436">
        <w:pPr>
          <w:pStyle w:val="aa"/>
          <w:jc w:val="center"/>
        </w:pPr>
        <w:r>
          <w:rPr>
            <w:noProof/>
            <w:color w:val="FFFFFF" w:themeColor="background1"/>
          </w:rPr>
          <mc:AlternateContent>
            <mc:Choice Requires="wpg">
              <w:drawing>
                <wp:inline distT="0" distB="0" distL="0" distR="0">
                  <wp:extent cx="548640" cy="237490"/>
                  <wp:effectExtent l="9525" t="9525" r="13335" b="10160"/>
                  <wp:docPr id="11" name="群組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12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436" w:rsidRDefault="000F0436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0F0436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zh-TW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群組 11" o:spid="_x0000_s1028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">
                  <v:roundrect id="AutoShape 47" o:spid="_x0000_s1029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" strokecolor="#e4be84"/>
                  <v:roundrect id="AutoShape 48" o:spid="_x0000_s1030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1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<v:textbox inset="0,0,0,0">
                      <w:txbxContent>
                        <w:p w:rsidR="000F0436" w:rsidRDefault="000F0436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0F0436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zh-TW"/>
                            </w:rPr>
                            <w:t>5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0F0436" w:rsidRDefault="000F0436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6372777"/>
      <w:docPartObj>
        <w:docPartGallery w:val="Page Numbers (Bottom of Page)"/>
        <w:docPartUnique/>
      </w:docPartObj>
    </w:sdtPr>
    <w:sdtContent>
      <w:p w:rsidR="000F0436" w:rsidRDefault="000F0436">
        <w:pPr>
          <w:pStyle w:val="aa"/>
          <w:jc w:val="center"/>
        </w:pPr>
        <w:r>
          <w:rPr>
            <w:noProof/>
            <w:color w:val="FFFFFF" w:themeColor="background1"/>
          </w:rPr>
          <mc:AlternateContent>
            <mc:Choice Requires="wpg">
              <w:drawing>
                <wp:inline distT="0" distB="0" distL="0" distR="0">
                  <wp:extent cx="548640" cy="237490"/>
                  <wp:effectExtent l="9525" t="9525" r="13335" b="10160"/>
                  <wp:docPr id="7" name="群組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8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0436" w:rsidRDefault="000F0436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0F0436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zh-TW"/>
                                  </w:rPr>
                                  <w:t>0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群組 7" o:spid="_x0000_s1032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">
                  <v:roundrect id="AutoShape 47" o:spid="_x0000_s1033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" strokecolor="#e4be84"/>
                  <v:roundrect id="AutoShape 48" o:spid="_x0000_s1034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5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:rsidR="000F0436" w:rsidRDefault="000F0436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0F0436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zh-TW"/>
                            </w:rPr>
                            <w:t>0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0F0436" w:rsidRDefault="000F043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436" w:rsidRDefault="000F0436" w:rsidP="000F0436">
      <w:r>
        <w:separator/>
      </w:r>
    </w:p>
  </w:footnote>
  <w:footnote w:type="continuationSeparator" w:id="0">
    <w:p w:rsidR="000F0436" w:rsidRDefault="000F0436" w:rsidP="000F04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4CA"/>
    <w:rsid w:val="00075C4A"/>
    <w:rsid w:val="000F0436"/>
    <w:rsid w:val="002310B0"/>
    <w:rsid w:val="003A44CA"/>
    <w:rsid w:val="003F54D2"/>
    <w:rsid w:val="004B012C"/>
    <w:rsid w:val="005D4822"/>
    <w:rsid w:val="007A61E2"/>
    <w:rsid w:val="0094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07DE7976"/>
  <w15:chartTrackingRefBased/>
  <w15:docId w15:val="{B0547FA2-B0C2-4C77-BA5B-77CE83003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44CA"/>
    <w:rPr>
      <w:color w:val="0563C1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2310B0"/>
    <w:pPr>
      <w:widowControl/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a5">
    <w:name w:val="標題 字元"/>
    <w:basedOn w:val="a0"/>
    <w:link w:val="a4"/>
    <w:uiPriority w:val="10"/>
    <w:rsid w:val="002310B0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2310B0"/>
    <w:pPr>
      <w:widowControl/>
      <w:numPr>
        <w:ilvl w:val="1"/>
      </w:numPr>
      <w:spacing w:after="160" w:line="259" w:lineRule="auto"/>
    </w:pPr>
    <w:rPr>
      <w:rFonts w:cs="Times New Roman"/>
      <w:color w:val="5A5A5A" w:themeColor="text1" w:themeTint="A5"/>
      <w:spacing w:val="15"/>
      <w:kern w:val="0"/>
      <w:sz w:val="22"/>
    </w:rPr>
  </w:style>
  <w:style w:type="character" w:customStyle="1" w:styleId="a7">
    <w:name w:val="副標題 字元"/>
    <w:basedOn w:val="a0"/>
    <w:link w:val="a6"/>
    <w:uiPriority w:val="11"/>
    <w:rsid w:val="002310B0"/>
    <w:rPr>
      <w:rFonts w:cs="Times New Roman"/>
      <w:color w:val="5A5A5A" w:themeColor="text1" w:themeTint="A5"/>
      <w:spacing w:val="15"/>
      <w:kern w:val="0"/>
      <w:sz w:val="22"/>
    </w:rPr>
  </w:style>
  <w:style w:type="paragraph" w:styleId="a8">
    <w:name w:val="header"/>
    <w:basedOn w:val="a"/>
    <w:link w:val="a9"/>
    <w:uiPriority w:val="99"/>
    <w:unhideWhenUsed/>
    <w:rsid w:val="000F04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F043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F04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F043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zh-tw/%E8%9C%98%E8%9B%9B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scitechvista.nat.gov.tw/Article/C000003/detail?ID=b67dbfd8-fbc2-45f7-8ec4-fea7bcb88fbc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340</Words>
  <Characters>1941</Characters>
  <Application>Microsoft Office Word</Application>
  <DocSecurity>0</DocSecurity>
  <Lines>16</Lines>
  <Paragraphs>4</Paragraphs>
  <ScaleCrop>false</ScaleCrop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</cp:revision>
  <dcterms:created xsi:type="dcterms:W3CDTF">2023-05-15T03:01:00Z</dcterms:created>
  <dcterms:modified xsi:type="dcterms:W3CDTF">2023-05-29T03:10:00Z</dcterms:modified>
</cp:coreProperties>
</file>