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294264072"/>
        <w:docPartObj>
          <w:docPartGallery w:val="Cover Pages"/>
          <w:docPartUnique/>
        </w:docPartObj>
      </w:sdtPr>
      <w:sdtEndPr>
        <w:rPr>
          <w:rFonts w:ascii="文鼎細鋼筆行楷" w:eastAsia="文鼎細鋼筆行楷"/>
          <w:color w:val="1F3864" w:themeColor="accent5" w:themeShade="80"/>
          <w:kern w:val="2"/>
          <w:sz w:val="28"/>
          <w:szCs w:val="28"/>
        </w:rPr>
      </w:sdtEndPr>
      <w:sdtContent>
        <w:p w:rsidR="00F9054D" w:rsidRDefault="00F9054D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2143125" cy="1131570"/>
                <wp:effectExtent l="0" t="0" r="9525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-50000"/>
                                  </a14:imgEffect>
                                  <a14:imgEffect>
                                    <a14:brightnessContrast bright="-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4097" cy="113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細鋼筆行楷" w:eastAsia="文鼎細鋼筆行楷"/>
              <w:color w:val="1F3864" w:themeColor="accent5" w:themeShade="80"/>
              <w:sz w:val="56"/>
              <w:szCs w:val="56"/>
            </w:rPr>
            <w:alias w:val="標題"/>
            <w:tag w:val=""/>
            <w:id w:val="1735040861"/>
            <w:placeholder>
              <w:docPart w:val="0D287F95965C41068F376A4D760CEB0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9054D" w:rsidRDefault="00F9054D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F9054D">
                <w:rPr>
                  <w:rFonts w:ascii="文鼎細鋼筆行楷" w:eastAsia="文鼎細鋼筆行楷" w:hint="eastAsia"/>
                  <w:color w:val="1F3864" w:themeColor="accent5" w:themeShade="80"/>
                  <w:sz w:val="56"/>
                  <w:szCs w:val="56"/>
                </w:rPr>
                <w:t>台灣雲豹</w:t>
              </w:r>
            </w:p>
          </w:sdtContent>
        </w:sdt>
        <w:p w:rsidR="00F9054D" w:rsidRDefault="00F9054D" w:rsidP="00F9054D">
          <w:pPr>
            <w:pStyle w:val="a4"/>
            <w:rPr>
              <w:color w:val="5B9BD5" w:themeColor="accent1"/>
              <w:sz w:val="28"/>
              <w:szCs w:val="28"/>
            </w:rPr>
          </w:pPr>
        </w:p>
        <w:p w:rsidR="00F9054D" w:rsidRDefault="00F9054D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054D" w:rsidRDefault="00F9054D" w:rsidP="00F9054D">
                                <w:pPr>
                                  <w:pStyle w:val="a4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9054D" w:rsidRDefault="00F9054D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>patty</w:t>
                                    </w:r>
                                  </w:sdtContent>
                                </w:sdt>
                              </w:p>
                              <w:p w:rsidR="00F9054D" w:rsidRDefault="00F9054D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F9054D" w:rsidRDefault="00F9054D" w:rsidP="00F9054D">
                          <w:pPr>
                            <w:pStyle w:val="a4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F9054D" w:rsidRDefault="00F9054D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>patty</w:t>
                              </w:r>
                            </w:sdtContent>
                          </w:sdt>
                        </w:p>
                        <w:p w:rsidR="00F9054D" w:rsidRDefault="00F9054D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1313900" cy="981075"/>
                <wp:effectExtent l="0" t="0" r="63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317" cy="1055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9054D" w:rsidRDefault="00F9054D">
          <w:pPr>
            <w:widowControl/>
            <w:rPr>
              <w:rFonts w:ascii="文鼎細鋼筆行楷" w:eastAsia="文鼎細鋼筆行楷"/>
              <w:color w:val="1F3864" w:themeColor="accent5" w:themeShade="8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EE1A8F1" wp14:editId="521AD97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3142793" cy="4029075"/>
                <wp:effectExtent l="0" t="0" r="635" b="0"/>
                <wp:wrapNone/>
                <wp:docPr id="1" name="圖片 1" descr="https://taieol.tw/files/muse_taieol/muse_styles/w1024/mcode/607455322f8b04a5c070dcdc0f1340f4.jpg?itok=Sb0NVFV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aieol.tw/files/muse_taieol/muse_styles/w1024/mcode/607455322f8b04a5c070dcdc0f1340f4.jpg?itok=Sb0NVFV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2793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細鋼筆行楷" w:eastAsia="文鼎細鋼筆行楷"/>
              <w:color w:val="1F3864" w:themeColor="accent5" w:themeShade="80"/>
              <w:sz w:val="28"/>
              <w:szCs w:val="28"/>
            </w:rPr>
            <w:br w:type="page"/>
          </w:r>
        </w:p>
      </w:sdtContent>
    </w:sdt>
    <w:p w:rsidR="00F9054D" w:rsidRPr="00F9054D" w:rsidRDefault="00F9054D" w:rsidP="00D52658">
      <w:pPr>
        <w:jc w:val="center"/>
        <w:rPr>
          <w:rFonts w:ascii="文鼎細鋼筆行楷" w:eastAsia="文鼎細鋼筆行楷" w:hint="eastAsia"/>
          <w:color w:val="1F3864" w:themeColor="accent5" w:themeShade="80"/>
          <w:sz w:val="28"/>
          <w:szCs w:val="28"/>
        </w:rPr>
      </w:pPr>
    </w:p>
    <w:p w:rsidR="00874556" w:rsidRPr="00874556" w:rsidRDefault="009F6ECF" w:rsidP="009F6ECF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874556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>學名</w:t>
      </w:r>
    </w:p>
    <w:p w:rsidR="009F6ECF" w:rsidRPr="00874556" w:rsidRDefault="009F6ECF" w:rsidP="00874556">
      <w:pPr>
        <w:ind w:firstLineChars="200" w:firstLine="560"/>
        <w:rPr>
          <w:color w:val="0D0D0D" w:themeColor="text1" w:themeTint="F2"/>
          <w:sz w:val="28"/>
          <w:szCs w:val="28"/>
        </w:rPr>
      </w:pPr>
      <w:proofErr w:type="spellStart"/>
      <w:r w:rsidRPr="00874556">
        <w:rPr>
          <w:rFonts w:hint="eastAsia"/>
          <w:color w:val="0D0D0D" w:themeColor="text1" w:themeTint="F2"/>
          <w:sz w:val="28"/>
          <w:szCs w:val="28"/>
        </w:rPr>
        <w:t>Neofelis</w:t>
      </w:r>
      <w:proofErr w:type="spellEnd"/>
      <w:r w:rsidRPr="00874556">
        <w:rPr>
          <w:rFonts w:hint="eastAsia"/>
          <w:color w:val="0D0D0D" w:themeColor="text1" w:themeTint="F2"/>
          <w:sz w:val="28"/>
          <w:szCs w:val="28"/>
        </w:rPr>
        <w:t xml:space="preserve"> </w:t>
      </w:r>
      <w:proofErr w:type="spellStart"/>
      <w:r w:rsidRPr="00874556">
        <w:rPr>
          <w:rFonts w:hint="eastAsia"/>
          <w:color w:val="0D0D0D" w:themeColor="text1" w:themeTint="F2"/>
          <w:sz w:val="28"/>
          <w:szCs w:val="28"/>
        </w:rPr>
        <w:t>nebulosa</w:t>
      </w:r>
      <w:proofErr w:type="spellEnd"/>
      <w:r w:rsidRPr="00874556">
        <w:rPr>
          <w:rFonts w:hint="eastAsia"/>
          <w:color w:val="0D0D0D" w:themeColor="text1" w:themeTint="F2"/>
          <w:sz w:val="28"/>
          <w:szCs w:val="28"/>
        </w:rPr>
        <w:t xml:space="preserve"> </w:t>
      </w:r>
      <w:proofErr w:type="spellStart"/>
      <w:r w:rsidRPr="00874556">
        <w:rPr>
          <w:rFonts w:hint="eastAsia"/>
          <w:color w:val="0D0D0D" w:themeColor="text1" w:themeTint="F2"/>
          <w:sz w:val="28"/>
          <w:szCs w:val="28"/>
        </w:rPr>
        <w:t>brachyura</w:t>
      </w:r>
      <w:proofErr w:type="spellEnd"/>
      <w:r w:rsidRPr="00874556">
        <w:rPr>
          <w:rFonts w:hint="eastAsia"/>
          <w:color w:val="0D0D0D" w:themeColor="text1" w:themeTint="F2"/>
          <w:sz w:val="28"/>
          <w:szCs w:val="28"/>
        </w:rPr>
        <w:t xml:space="preserve"> </w:t>
      </w:r>
      <w:proofErr w:type="spellStart"/>
      <w:r w:rsidRPr="00874556">
        <w:rPr>
          <w:rFonts w:hint="eastAsia"/>
          <w:color w:val="0D0D0D" w:themeColor="text1" w:themeTint="F2"/>
          <w:sz w:val="28"/>
          <w:szCs w:val="28"/>
        </w:rPr>
        <w:t>Swinhoe</w:t>
      </w:r>
      <w:proofErr w:type="spellEnd"/>
      <w:r w:rsidRPr="00874556">
        <w:rPr>
          <w:rFonts w:hint="eastAsia"/>
          <w:color w:val="0D0D0D" w:themeColor="text1" w:themeTint="F2"/>
          <w:sz w:val="28"/>
          <w:szCs w:val="28"/>
        </w:rPr>
        <w:t>, 1862</w:t>
      </w:r>
    </w:p>
    <w:p w:rsidR="00874556" w:rsidRPr="00874556" w:rsidRDefault="00874556" w:rsidP="009F6ECF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874556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>英名</w:t>
      </w:r>
    </w:p>
    <w:p w:rsidR="009F6ECF" w:rsidRPr="009F6ECF" w:rsidRDefault="009F6ECF" w:rsidP="00874556">
      <w:pPr>
        <w:ind w:firstLineChars="200" w:firstLine="640"/>
        <w:rPr>
          <w:color w:val="0D0D0D" w:themeColor="text1" w:themeTint="F2"/>
          <w:sz w:val="32"/>
          <w:szCs w:val="32"/>
        </w:rPr>
      </w:pPr>
      <w:r w:rsidRPr="009F6ECF">
        <w:rPr>
          <w:rFonts w:hint="eastAsia"/>
          <w:color w:val="0D0D0D" w:themeColor="text1" w:themeTint="F2"/>
          <w:sz w:val="32"/>
          <w:szCs w:val="32"/>
        </w:rPr>
        <w:t>Formosan Clouded Leopard</w:t>
      </w:r>
    </w:p>
    <w:p w:rsidR="00874556" w:rsidRPr="00874556" w:rsidRDefault="00874556" w:rsidP="009F6ECF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874556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>俗名</w:t>
      </w:r>
    </w:p>
    <w:p w:rsidR="009F6ECF" w:rsidRPr="00D52658" w:rsidRDefault="009F6ECF" w:rsidP="00874556">
      <w:pPr>
        <w:ind w:firstLineChars="200" w:firstLine="640"/>
        <w:rPr>
          <w:rFonts w:asciiTheme="minorEastAsia" w:hAnsiTheme="minorEastAsia"/>
          <w:color w:val="0D0D0D" w:themeColor="text1" w:themeTint="F2"/>
          <w:sz w:val="32"/>
          <w:szCs w:val="32"/>
        </w:rPr>
      </w:pPr>
      <w:r w:rsidRPr="00D52658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烏雲豹、龜紋豹、荷葉豹、艾葉豹、</w:t>
      </w:r>
      <w:proofErr w:type="gramStart"/>
      <w:r w:rsidRPr="00D52658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樟</w:t>
      </w:r>
      <w:proofErr w:type="gramEnd"/>
      <w:r w:rsidRPr="00D52658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豹</w:t>
      </w:r>
    </w:p>
    <w:p w:rsidR="00874556" w:rsidRPr="00D52658" w:rsidRDefault="00F767E9" w:rsidP="00F767E9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D52658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>保育屬性</w:t>
      </w:r>
    </w:p>
    <w:p w:rsidR="00F767E9" w:rsidRPr="00F767E9" w:rsidRDefault="00F767E9" w:rsidP="00D52658">
      <w:pPr>
        <w:ind w:firstLineChars="200" w:firstLine="560"/>
        <w:rPr>
          <w:color w:val="0D0D0D" w:themeColor="text1" w:themeTint="F2"/>
          <w:sz w:val="28"/>
          <w:szCs w:val="28"/>
        </w:rPr>
      </w:pPr>
      <w:r w:rsidRPr="00F767E9">
        <w:rPr>
          <w:rFonts w:hint="eastAsia"/>
          <w:color w:val="0D0D0D" w:themeColor="text1" w:themeTint="F2"/>
          <w:sz w:val="28"/>
          <w:szCs w:val="28"/>
        </w:rPr>
        <w:t>野生動物保育法公告之瀕臨絕種野生動物</w:t>
      </w:r>
    </w:p>
    <w:p w:rsidR="00F767E9" w:rsidRPr="00D52658" w:rsidRDefault="00874556" w:rsidP="00D52658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D52658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>特徵</w:t>
      </w:r>
    </w:p>
    <w:p w:rsidR="009F6ECF" w:rsidRDefault="00F767E9" w:rsidP="00D52658">
      <w:pPr>
        <w:ind w:firstLineChars="200" w:firstLine="560"/>
        <w:rPr>
          <w:color w:val="0D0D0D" w:themeColor="text1" w:themeTint="F2"/>
          <w:sz w:val="28"/>
          <w:szCs w:val="28"/>
        </w:rPr>
      </w:pPr>
      <w:r w:rsidRPr="00F767E9">
        <w:rPr>
          <w:rFonts w:hint="eastAsia"/>
          <w:color w:val="0D0D0D" w:themeColor="text1" w:themeTint="F2"/>
          <w:sz w:val="28"/>
          <w:szCs w:val="28"/>
        </w:rPr>
        <w:t>臺灣雲豹是臺灣特有的亞種，屬肉食目之大型貓科動物，一般體長</w:t>
      </w:r>
      <w:r w:rsidRPr="00F767E9">
        <w:rPr>
          <w:rFonts w:hint="eastAsia"/>
          <w:color w:val="0D0D0D" w:themeColor="text1" w:themeTint="F2"/>
          <w:sz w:val="28"/>
          <w:szCs w:val="28"/>
        </w:rPr>
        <w:t>0.6</w:t>
      </w:r>
      <w:r w:rsidRPr="00F767E9">
        <w:rPr>
          <w:rFonts w:hint="eastAsia"/>
          <w:color w:val="0D0D0D" w:themeColor="text1" w:themeTint="F2"/>
          <w:sz w:val="28"/>
          <w:szCs w:val="28"/>
        </w:rPr>
        <w:t>～</w:t>
      </w:r>
      <w:r w:rsidRPr="00F767E9">
        <w:rPr>
          <w:rFonts w:hint="eastAsia"/>
          <w:color w:val="0D0D0D" w:themeColor="text1" w:themeTint="F2"/>
          <w:sz w:val="28"/>
          <w:szCs w:val="28"/>
        </w:rPr>
        <w:t>1.2</w:t>
      </w:r>
      <w:r w:rsidRPr="00F767E9">
        <w:rPr>
          <w:rFonts w:hint="eastAsia"/>
          <w:color w:val="0D0D0D" w:themeColor="text1" w:themeTint="F2"/>
          <w:sz w:val="28"/>
          <w:szCs w:val="28"/>
        </w:rPr>
        <w:t>米、尾</w:t>
      </w:r>
      <w:r w:rsidRPr="00F767E9">
        <w:rPr>
          <w:rFonts w:hint="eastAsia"/>
          <w:color w:val="0D0D0D" w:themeColor="text1" w:themeTint="F2"/>
          <w:sz w:val="28"/>
          <w:szCs w:val="28"/>
        </w:rPr>
        <w:t>0.7</w:t>
      </w:r>
      <w:r w:rsidRPr="00F767E9">
        <w:rPr>
          <w:rFonts w:hint="eastAsia"/>
          <w:color w:val="0D0D0D" w:themeColor="text1" w:themeTint="F2"/>
          <w:sz w:val="28"/>
          <w:szCs w:val="28"/>
        </w:rPr>
        <w:t>～</w:t>
      </w:r>
      <w:r w:rsidRPr="00F767E9">
        <w:rPr>
          <w:rFonts w:hint="eastAsia"/>
          <w:color w:val="0D0D0D" w:themeColor="text1" w:themeTint="F2"/>
          <w:sz w:val="28"/>
          <w:szCs w:val="28"/>
        </w:rPr>
        <w:t>0.9</w:t>
      </w:r>
      <w:r w:rsidRPr="00F767E9">
        <w:rPr>
          <w:rFonts w:hint="eastAsia"/>
          <w:color w:val="0D0D0D" w:themeColor="text1" w:themeTint="F2"/>
          <w:sz w:val="28"/>
          <w:szCs w:val="28"/>
        </w:rPr>
        <w:t>米，體重介於</w:t>
      </w:r>
      <w:r w:rsidRPr="00F767E9">
        <w:rPr>
          <w:rFonts w:hint="eastAsia"/>
          <w:color w:val="0D0D0D" w:themeColor="text1" w:themeTint="F2"/>
          <w:sz w:val="28"/>
          <w:szCs w:val="28"/>
        </w:rPr>
        <w:t>15</w:t>
      </w:r>
      <w:r w:rsidRPr="00F767E9">
        <w:rPr>
          <w:rFonts w:hint="eastAsia"/>
          <w:color w:val="0D0D0D" w:themeColor="text1" w:themeTint="F2"/>
          <w:sz w:val="28"/>
          <w:szCs w:val="28"/>
        </w:rPr>
        <w:t>～</w:t>
      </w:r>
      <w:r w:rsidRPr="00F767E9">
        <w:rPr>
          <w:rFonts w:hint="eastAsia"/>
          <w:color w:val="0D0D0D" w:themeColor="text1" w:themeTint="F2"/>
          <w:sz w:val="28"/>
          <w:szCs w:val="28"/>
        </w:rPr>
        <w:t>30</w:t>
      </w:r>
      <w:r w:rsidRPr="00F767E9">
        <w:rPr>
          <w:rFonts w:hint="eastAsia"/>
          <w:color w:val="0D0D0D" w:themeColor="text1" w:themeTint="F2"/>
          <w:sz w:val="28"/>
          <w:szCs w:val="28"/>
        </w:rPr>
        <w:t>公斤，全身披著美麗的雲紋斑點，接近腳、尾部</w:t>
      </w:r>
      <w:proofErr w:type="gramStart"/>
      <w:r w:rsidRPr="00F767E9">
        <w:rPr>
          <w:rFonts w:hint="eastAsia"/>
          <w:color w:val="0D0D0D" w:themeColor="text1" w:themeTint="F2"/>
          <w:sz w:val="28"/>
          <w:szCs w:val="28"/>
        </w:rPr>
        <w:t>時雲斑轉為</w:t>
      </w:r>
      <w:proofErr w:type="gramEnd"/>
      <w:r w:rsidRPr="00F767E9">
        <w:rPr>
          <w:rFonts w:hint="eastAsia"/>
          <w:color w:val="0D0D0D" w:themeColor="text1" w:themeTint="F2"/>
          <w:sz w:val="28"/>
          <w:szCs w:val="28"/>
        </w:rPr>
        <w:t>圓形或不規則的黑色斑點，體</w:t>
      </w:r>
      <w:proofErr w:type="gramStart"/>
      <w:r w:rsidRPr="00F767E9">
        <w:rPr>
          <w:rFonts w:hint="eastAsia"/>
          <w:color w:val="0D0D0D" w:themeColor="text1" w:themeTint="F2"/>
          <w:sz w:val="28"/>
          <w:szCs w:val="28"/>
        </w:rPr>
        <w:t>色多為灰或</w:t>
      </w:r>
      <w:proofErr w:type="gramEnd"/>
      <w:r w:rsidRPr="00F767E9">
        <w:rPr>
          <w:rFonts w:hint="eastAsia"/>
          <w:color w:val="0D0D0D" w:themeColor="text1" w:themeTint="F2"/>
          <w:sz w:val="28"/>
          <w:szCs w:val="28"/>
        </w:rPr>
        <w:t>土黃。一般雲豹體型公大於</w:t>
      </w:r>
      <w:proofErr w:type="gramStart"/>
      <w:r w:rsidRPr="00F767E9">
        <w:rPr>
          <w:rFonts w:hint="eastAsia"/>
          <w:color w:val="0D0D0D" w:themeColor="text1" w:themeTint="F2"/>
          <w:sz w:val="28"/>
          <w:szCs w:val="28"/>
        </w:rPr>
        <w:t>雌</w:t>
      </w:r>
      <w:proofErr w:type="gramEnd"/>
      <w:r w:rsidRPr="00F767E9">
        <w:rPr>
          <w:rFonts w:hint="eastAsia"/>
          <w:color w:val="0D0D0D" w:themeColor="text1" w:themeTint="F2"/>
          <w:sz w:val="28"/>
          <w:szCs w:val="28"/>
        </w:rPr>
        <w:t>。</w:t>
      </w:r>
    </w:p>
    <w:p w:rsidR="00F767E9" w:rsidRPr="00D52658" w:rsidRDefault="00874556" w:rsidP="009F6ECF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D52658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 xml:space="preserve">棲息地 </w:t>
      </w:r>
    </w:p>
    <w:p w:rsidR="00874556" w:rsidRDefault="00874556" w:rsidP="00D52658">
      <w:pPr>
        <w:ind w:firstLineChars="200" w:firstLine="560"/>
        <w:rPr>
          <w:color w:val="0D0D0D" w:themeColor="text1" w:themeTint="F2"/>
          <w:sz w:val="28"/>
          <w:szCs w:val="28"/>
        </w:rPr>
      </w:pPr>
      <w:r w:rsidRPr="00874556">
        <w:rPr>
          <w:rFonts w:hint="eastAsia"/>
          <w:color w:val="0D0D0D" w:themeColor="text1" w:themeTint="F2"/>
          <w:sz w:val="28"/>
          <w:szCs w:val="28"/>
        </w:rPr>
        <w:t>雲豹有四個亞種主要分布在臺灣和中國南方，東南亞與中南亞。由於雲豹對棲息地有廣大性和隱秘性的需求，同時因工商業的發展森林被大量砍伐，使得野外族群大量減少，目前雲豹的四個亞種都瀕臨面絕，臺灣雲豹更於</w:t>
      </w:r>
      <w:r w:rsidRPr="00874556">
        <w:rPr>
          <w:rFonts w:hint="eastAsia"/>
          <w:color w:val="0D0D0D" w:themeColor="text1" w:themeTint="F2"/>
          <w:sz w:val="28"/>
          <w:szCs w:val="28"/>
        </w:rPr>
        <w:t>2013</w:t>
      </w:r>
      <w:r w:rsidRPr="00874556">
        <w:rPr>
          <w:rFonts w:hint="eastAsia"/>
          <w:color w:val="0D0D0D" w:themeColor="text1" w:themeTint="F2"/>
          <w:sz w:val="28"/>
          <w:szCs w:val="28"/>
        </w:rPr>
        <w:t>年宣告滅絕。以前曾棲息在全</w:t>
      </w:r>
      <w:proofErr w:type="gramStart"/>
      <w:r w:rsidRPr="00874556">
        <w:rPr>
          <w:rFonts w:hint="eastAsia"/>
          <w:color w:val="0D0D0D" w:themeColor="text1" w:themeTint="F2"/>
          <w:sz w:val="28"/>
          <w:szCs w:val="28"/>
        </w:rPr>
        <w:t>臺</w:t>
      </w:r>
      <w:proofErr w:type="gramEnd"/>
      <w:r w:rsidRPr="00874556">
        <w:rPr>
          <w:rFonts w:hint="eastAsia"/>
          <w:color w:val="0D0D0D" w:themeColor="text1" w:themeTint="F2"/>
          <w:sz w:val="28"/>
          <w:szCs w:val="28"/>
        </w:rPr>
        <w:lastRenderedPageBreak/>
        <w:t>各地的森林中，但數量並不多，主要棲息在海拔一千公尺左右較原始的密林中。</w:t>
      </w:r>
    </w:p>
    <w:p w:rsidR="007E58A3" w:rsidRDefault="007E58A3" w:rsidP="00D52658">
      <w:pPr>
        <w:ind w:firstLineChars="200" w:firstLine="560"/>
        <w:rPr>
          <w:color w:val="0D0D0D" w:themeColor="text1" w:themeTint="F2"/>
          <w:sz w:val="28"/>
          <w:szCs w:val="28"/>
        </w:rPr>
      </w:pPr>
    </w:p>
    <w:p w:rsidR="007E58A3" w:rsidRPr="007E58A3" w:rsidRDefault="007E58A3" w:rsidP="007E58A3">
      <w:pPr>
        <w:ind w:firstLineChars="200" w:firstLine="560"/>
        <w:jc w:val="both"/>
        <w:rPr>
          <w:color w:val="0D0D0D" w:themeColor="text1" w:themeTint="F2"/>
          <w:sz w:val="28"/>
          <w:szCs w:val="28"/>
        </w:rPr>
      </w:pPr>
    </w:p>
    <w:p w:rsidR="007E58A3" w:rsidRDefault="007E58A3" w:rsidP="007E58A3">
      <w:pPr>
        <w:jc w:val="both"/>
        <w:rPr>
          <w:color w:val="0D0D0D" w:themeColor="text1" w:themeTint="F2"/>
          <w:sz w:val="28"/>
          <w:szCs w:val="28"/>
        </w:rPr>
      </w:pPr>
    </w:p>
    <w:p w:rsidR="007E58A3" w:rsidRPr="00F767E9" w:rsidRDefault="00512E90" w:rsidP="007E58A3">
      <w:pPr>
        <w:jc w:val="both"/>
        <w:rPr>
          <w:color w:val="0D0D0D" w:themeColor="text1" w:themeTint="F2"/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2857500"/>
            <wp:effectExtent l="0" t="0" r="0" b="0"/>
            <wp:docPr id="2" name="圖片 2" descr="臺灣雲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臺灣雲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CF" w:rsidRPr="00D52658" w:rsidRDefault="009F6ECF" w:rsidP="009F6ECF">
      <w:pPr>
        <w:rPr>
          <w:rFonts w:ascii="文鼎細鋼筆行楷" w:eastAsia="文鼎細鋼筆行楷"/>
          <w:color w:val="1F3864" w:themeColor="accent5" w:themeShade="80"/>
          <w:sz w:val="44"/>
          <w:szCs w:val="44"/>
        </w:rPr>
      </w:pPr>
      <w:r w:rsidRPr="00D52658">
        <w:rPr>
          <w:rFonts w:ascii="文鼎細鋼筆行楷" w:eastAsia="文鼎細鋼筆行楷" w:hint="eastAsia"/>
          <w:color w:val="1F3864" w:themeColor="accent5" w:themeShade="80"/>
          <w:sz w:val="44"/>
          <w:szCs w:val="44"/>
        </w:rPr>
        <w:t>資料來源</w:t>
      </w:r>
    </w:p>
    <w:p w:rsidR="009F6ECF" w:rsidRDefault="00FB438E" w:rsidP="009F6ECF">
      <w:pPr>
        <w:rPr>
          <w:rStyle w:val="a3"/>
          <w:color w:val="056AD0" w:themeColor="hyperlink" w:themeTint="F2"/>
          <w:sz w:val="28"/>
          <w:szCs w:val="28"/>
        </w:rPr>
      </w:pPr>
      <w:hyperlink r:id="rId12" w:history="1">
        <w:r w:rsidR="009F6ECF" w:rsidRPr="001802BA">
          <w:rPr>
            <w:rStyle w:val="a3"/>
            <w:color w:val="056AD0" w:themeColor="hyperlink" w:themeTint="F2"/>
            <w:sz w:val="28"/>
            <w:szCs w:val="28"/>
          </w:rPr>
          <w:t>https://www.ntm.gov.tw/collection_290_68503.html</w:t>
        </w:r>
      </w:hyperlink>
    </w:p>
    <w:p w:rsidR="00F767E9" w:rsidRDefault="00F767E9" w:rsidP="009F6ECF">
      <w:pPr>
        <w:rPr>
          <w:rStyle w:val="a3"/>
          <w:color w:val="056AD0" w:themeColor="hyperlink" w:themeTint="F2"/>
          <w:sz w:val="28"/>
          <w:szCs w:val="28"/>
        </w:rPr>
      </w:pPr>
      <w:r w:rsidRPr="00F767E9">
        <w:rPr>
          <w:rStyle w:val="a3"/>
          <w:color w:val="056AD0" w:themeColor="hyperlink" w:themeTint="F2"/>
          <w:sz w:val="28"/>
          <w:szCs w:val="28"/>
        </w:rPr>
        <w:t>https://taieol.tw/pages/75535/media</w:t>
      </w:r>
      <w:bookmarkStart w:id="0" w:name="_GoBack"/>
      <w:bookmarkEnd w:id="0"/>
    </w:p>
    <w:sectPr w:rsidR="00F767E9" w:rsidSect="00F9054D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8E" w:rsidRDefault="00FB438E" w:rsidP="00FB438E">
      <w:r>
        <w:separator/>
      </w:r>
    </w:p>
  </w:endnote>
  <w:endnote w:type="continuationSeparator" w:id="0">
    <w:p w:rsidR="00FB438E" w:rsidRDefault="00FB438E" w:rsidP="00FB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700824"/>
      <w:docPartObj>
        <w:docPartGallery w:val="Page Numbers (Bottom of Page)"/>
        <w:docPartUnique/>
      </w:docPartObj>
    </w:sdtPr>
    <w:sdtContent>
      <w:p w:rsidR="00FB438E" w:rsidRDefault="00FB438E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B438E" w:rsidRDefault="00FB438E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B438E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FB438E" w:rsidRDefault="00FB438E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B438E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8E" w:rsidRDefault="00FB438E" w:rsidP="00FB438E">
      <w:r>
        <w:separator/>
      </w:r>
    </w:p>
  </w:footnote>
  <w:footnote w:type="continuationSeparator" w:id="0">
    <w:p w:rsidR="00FB438E" w:rsidRDefault="00FB438E" w:rsidP="00FB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F"/>
    <w:rsid w:val="00512E90"/>
    <w:rsid w:val="00703521"/>
    <w:rsid w:val="007E58A3"/>
    <w:rsid w:val="00874556"/>
    <w:rsid w:val="009F6ECF"/>
    <w:rsid w:val="00D52658"/>
    <w:rsid w:val="00F767E9"/>
    <w:rsid w:val="00F9054D"/>
    <w:rsid w:val="00F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44BA8"/>
  <w15:chartTrackingRefBased/>
  <w15:docId w15:val="{F450ED1F-8820-4A6D-8DFF-12674C02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ECF"/>
    <w:rPr>
      <w:color w:val="0563C1" w:themeColor="hyperlink"/>
      <w:u w:val="single"/>
    </w:rPr>
  </w:style>
  <w:style w:type="character" w:customStyle="1" w:styleId="taxon-name-title">
    <w:name w:val="taxon-name-title"/>
    <w:basedOn w:val="a0"/>
    <w:rsid w:val="00F767E9"/>
  </w:style>
  <w:style w:type="paragraph" w:styleId="a4">
    <w:name w:val="No Spacing"/>
    <w:link w:val="a5"/>
    <w:uiPriority w:val="1"/>
    <w:qFormat/>
    <w:rsid w:val="00F9054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9054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B4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43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4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43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tm.gov.tw/collection_290_6850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287F95965C41068F376A4D760CEB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29BD69-15A1-447A-A321-C9F5ADFA3F57}"/>
      </w:docPartPr>
      <w:docPartBody>
        <w:p w:rsidR="00000000" w:rsidRDefault="001B330C" w:rsidP="001B330C">
          <w:pPr>
            <w:pStyle w:val="0D287F95965C41068F376A4D760CEB0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0C"/>
    <w:rsid w:val="001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287F95965C41068F376A4D760CEB0C">
    <w:name w:val="0D287F95965C41068F376A4D760CEB0C"/>
    <w:rsid w:val="001B330C"/>
    <w:pPr>
      <w:widowControl w:val="0"/>
    </w:pPr>
  </w:style>
  <w:style w:type="paragraph" w:customStyle="1" w:styleId="1929C3F4E6404439B726DED114BDEF15">
    <w:name w:val="1929C3F4E6404439B726DED114BDEF15"/>
    <w:rsid w:val="001B330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E361-FCE8-464E-B65B-6DE111CB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</Words>
  <Characters>488</Characters>
  <Application>Microsoft Office Word</Application>
  <DocSecurity>0</DocSecurity>
  <Lines>4</Lines>
  <Paragraphs>1</Paragraphs>
  <ScaleCrop>false</ScaleCrop>
  <Company>patty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台灣雲豹</dc:title>
  <dc:subject/>
  <dc:creator>Windows 使用者</dc:creator>
  <cp:keywords/>
  <dc:description/>
  <cp:lastModifiedBy>Windows 使用者</cp:lastModifiedBy>
  <cp:revision>4</cp:revision>
  <dcterms:created xsi:type="dcterms:W3CDTF">2023-05-15T06:11:00Z</dcterms:created>
  <dcterms:modified xsi:type="dcterms:W3CDTF">2023-05-29T06:10:00Z</dcterms:modified>
</cp:coreProperties>
</file>