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3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446"/>
        <w:gridCol w:w="1704"/>
        <w:gridCol w:w="1334"/>
        <w:gridCol w:w="3001"/>
        <w:gridCol w:w="1951"/>
      </w:tblGrid>
      <w:tr w:rsidR="00DF461B" w:rsidRPr="00A952FA" w14:paraId="1D54840D" w14:textId="77777777" w:rsidTr="00751854">
        <w:trPr>
          <w:trHeight w:val="2076"/>
        </w:trPr>
        <w:tc>
          <w:tcPr>
            <w:tcW w:w="0" w:type="auto"/>
            <w:shd w:val="clear" w:color="auto" w:fill="FBE4D5" w:themeFill="accent2" w:themeFillTint="33"/>
          </w:tcPr>
          <w:p w14:paraId="40D4CFA8" w14:textId="770296FB" w:rsidR="00204C8B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DF461B"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39671F6F" wp14:editId="442DAFBA">
                  <wp:extent cx="327546" cy="178314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36866" cy="183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29755F" w14:textId="4DA59C18" w:rsidR="00FE24AD" w:rsidRPr="004162DA" w:rsidRDefault="00FE24AD" w:rsidP="00204C8B">
            <w:pPr>
              <w:rPr>
                <w:rFonts w:ascii="標楷體" w:eastAsia="標楷體" w:hAnsi="標楷體"/>
                <w:color w:val="FF6699"/>
                <w:sz w:val="36"/>
                <w:szCs w:val="36"/>
              </w:rPr>
            </w:pPr>
            <w:r w:rsidRPr="004162DA">
              <w:rPr>
                <w:rFonts w:ascii="標楷體" w:eastAsia="標楷體" w:hAnsi="標楷體" w:hint="eastAsia"/>
                <w:color w:val="FF6699"/>
                <w:sz w:val="36"/>
                <w:szCs w:val="36"/>
              </w:rPr>
              <w:t>回到起點</w:t>
            </w:r>
          </w:p>
          <w:p w14:paraId="67480B35" w14:textId="4BBA6760" w:rsidR="00FE24AD" w:rsidRPr="00843AC9" w:rsidRDefault="00FE24AD" w:rsidP="00DF461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162DA">
              <w:rPr>
                <w:rFonts w:ascii="標楷體" w:eastAsia="標楷體" w:hAnsi="標楷體" w:hint="eastAsia"/>
                <w:color w:val="FF6699"/>
                <w:sz w:val="36"/>
                <w:szCs w:val="36"/>
              </w:rPr>
              <w:t>得到2000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1E2E3F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84F7FC7" w14:textId="2A4CE6D8" w:rsidR="00C02E15" w:rsidRPr="00843AC9" w:rsidRDefault="001E0C3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餅乾</w:t>
            </w:r>
          </w:p>
          <w:p w14:paraId="6CE5A5FE" w14:textId="448F12B2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1E0C3C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C9B653F" w14:textId="77777777" w:rsidR="003B67CC" w:rsidRPr="00FE24AD" w:rsidRDefault="00FE24AD" w:rsidP="00D935DA">
            <w:pPr>
              <w:rPr>
                <w:rFonts w:ascii="文鼎細標準楷體" w:eastAsia="文鼎細標準楷體" w:hAnsi="標楷體"/>
                <w:sz w:val="36"/>
                <w:szCs w:val="36"/>
              </w:rPr>
            </w:pPr>
            <w:r w:rsidRPr="00FE24AD">
              <w:rPr>
                <w:rFonts w:ascii="文鼎細標準楷體" w:eastAsia="文鼎細標準楷體" w:hAnsi="標楷體" w:hint="eastAsia"/>
                <w:sz w:val="36"/>
                <w:szCs w:val="36"/>
              </w:rPr>
              <w:t>做愛心</w:t>
            </w:r>
          </w:p>
          <w:p w14:paraId="378D32AC" w14:textId="23EF3988" w:rsidR="00FE24AD" w:rsidRPr="00843AC9" w:rsidRDefault="00FE24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E24AD">
              <w:rPr>
                <w:rFonts w:ascii="文鼎細標準楷體" w:eastAsia="文鼎細標準楷體" w:hAnsi="標楷體" w:hint="eastAsia"/>
                <w:color w:val="92D050"/>
                <w:sz w:val="36"/>
                <w:szCs w:val="36"/>
              </w:rPr>
              <w:t>得到1000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16C1111" w14:textId="77777777" w:rsidR="003B67CC" w:rsidRDefault="001E0C3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糖果</w:t>
            </w:r>
          </w:p>
          <w:p w14:paraId="5AE1A3C4" w14:textId="49E003C9" w:rsidR="001E0C3C" w:rsidRPr="00843AC9" w:rsidRDefault="001E0C3C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</w:tr>
      <w:tr w:rsidR="00DF461B" w:rsidRPr="00A952FA" w14:paraId="620805DA" w14:textId="77777777" w:rsidTr="00751854">
        <w:trPr>
          <w:trHeight w:val="2076"/>
        </w:trPr>
        <w:tc>
          <w:tcPr>
            <w:tcW w:w="0" w:type="auto"/>
            <w:shd w:val="clear" w:color="auto" w:fill="F4B083" w:themeFill="accent2" w:themeFillTint="99"/>
          </w:tcPr>
          <w:p w14:paraId="69AEBF35" w14:textId="0752F0BF" w:rsidR="00751854" w:rsidRDefault="00DF461B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C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oco</w:t>
            </w:r>
          </w:p>
          <w:p w14:paraId="067E1552" w14:textId="2D95B77E" w:rsidR="00DF461B" w:rsidRPr="00843AC9" w:rsidRDefault="00DF461B" w:rsidP="00DF461B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085E4811" w14:textId="0C5D9405" w:rsidR="001E0C3C" w:rsidRPr="001E0C3C" w:rsidRDefault="001E0C3C" w:rsidP="001E0C3C">
            <w:pPr>
              <w:jc w:val="center"/>
              <w:rPr>
                <w:rFonts w:ascii="標楷體" w:eastAsia="標楷體" w:hAnsi="標楷體"/>
                <w:b/>
                <w:i/>
                <w:color w:val="000000" w:themeColor="text1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1E0C3C">
              <w:rPr>
                <w:rFonts w:ascii="標楷體" w:eastAsia="標楷體" w:hAnsi="標楷體" w:hint="eastAsia"/>
                <w:b/>
                <w:i/>
                <w:color w:val="000000" w:themeColor="text1"/>
                <w:sz w:val="96"/>
                <w:szCs w:val="9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美食大富翁</w:t>
            </w:r>
          </w:p>
          <w:p w14:paraId="50652F70" w14:textId="65622C0B" w:rsidR="00751854" w:rsidRPr="00843AC9" w:rsidRDefault="00DF461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noProof/>
                <w:color w:val="FF6699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78FB4126" wp14:editId="28B73806">
                  <wp:simplePos x="0" y="0"/>
                  <wp:positionH relativeFrom="column">
                    <wp:posOffset>62732</wp:posOffset>
                  </wp:positionH>
                  <wp:positionV relativeFrom="paragraph">
                    <wp:posOffset>3305042</wp:posOffset>
                  </wp:positionV>
                  <wp:extent cx="3452883" cy="2376487"/>
                  <wp:effectExtent l="0" t="0" r="0" b="508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2883" cy="2376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0C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6B5B46" wp14:editId="6A9932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A96698" w14:textId="77777777" w:rsidR="001E0C3C" w:rsidRDefault="001E0C3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6B5B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0AA96698" w14:textId="77777777" w:rsidR="001E0C3C" w:rsidRDefault="001E0C3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3EFBEEE1" w14:textId="485EDAD5" w:rsidR="00751854" w:rsidRPr="00FE24AD" w:rsidRDefault="00751854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FE24AD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監牢！</w:t>
            </w:r>
          </w:p>
        </w:tc>
      </w:tr>
      <w:tr w:rsidR="00DF461B" w:rsidRPr="00A952FA" w14:paraId="15CAC226" w14:textId="77777777" w:rsidTr="00751854">
        <w:trPr>
          <w:trHeight w:val="2076"/>
        </w:trPr>
        <w:tc>
          <w:tcPr>
            <w:tcW w:w="0" w:type="auto"/>
            <w:shd w:val="clear" w:color="auto" w:fill="F4B083" w:themeFill="accent2" w:themeFillTint="99"/>
          </w:tcPr>
          <w:p w14:paraId="2FCA947F" w14:textId="22AEDD70" w:rsidR="00751854" w:rsidRPr="00843AC9" w:rsidRDefault="001E0C3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可樂餅</w:t>
            </w:r>
          </w:p>
          <w:p w14:paraId="5ED34097" w14:textId="39A9A929" w:rsidR="00751854" w:rsidRPr="00843AC9" w:rsidRDefault="007518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751854" w:rsidRPr="00843AC9" w:rsidRDefault="007518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234DE60D" w14:textId="77777777" w:rsidR="00751854" w:rsidRDefault="001E0C3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蝦子</w:t>
            </w:r>
          </w:p>
          <w:p w14:paraId="3DC3A62C" w14:textId="17945405" w:rsidR="001E0C3C" w:rsidRPr="00843AC9" w:rsidRDefault="001E0C3C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  <w:tr w:rsidR="00DF461B" w:rsidRPr="00A952FA" w14:paraId="27BA9972" w14:textId="77777777" w:rsidTr="00751854">
        <w:trPr>
          <w:trHeight w:val="2076"/>
        </w:trPr>
        <w:tc>
          <w:tcPr>
            <w:tcW w:w="0" w:type="auto"/>
            <w:shd w:val="clear" w:color="auto" w:fill="F4B083" w:themeFill="accent2" w:themeFillTint="99"/>
          </w:tcPr>
          <w:p w14:paraId="361731A4" w14:textId="77777777" w:rsidR="00751854" w:rsidRDefault="007518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去博物館參觀</w:t>
            </w:r>
          </w:p>
          <w:p w14:paraId="17468083" w14:textId="77777777" w:rsidR="00751854" w:rsidRDefault="007518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打破東西</w:t>
            </w:r>
          </w:p>
          <w:p w14:paraId="3997C327" w14:textId="7F27D640" w:rsidR="00751854" w:rsidRPr="00843AC9" w:rsidRDefault="007518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E24AD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賠賞</w:t>
            </w:r>
            <w:r w:rsidRPr="004162DA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50000</w:t>
            </w:r>
          </w:p>
        </w:tc>
        <w:tc>
          <w:tcPr>
            <w:tcW w:w="0" w:type="auto"/>
            <w:gridSpan w:val="3"/>
            <w:vMerge/>
            <w:shd w:val="clear" w:color="auto" w:fill="FFFFFF" w:themeFill="background1"/>
          </w:tcPr>
          <w:p w14:paraId="0E268903" w14:textId="2A09F5DB" w:rsidR="00751854" w:rsidRPr="00843AC9" w:rsidRDefault="007518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7762E365" w14:textId="77777777" w:rsidR="00751854" w:rsidRPr="00843AC9" w:rsidRDefault="007518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DF461B" w:rsidRPr="00A952FA" w14:paraId="0220C8C3" w14:textId="77777777" w:rsidTr="00751854">
        <w:trPr>
          <w:trHeight w:val="2076"/>
        </w:trPr>
        <w:tc>
          <w:tcPr>
            <w:tcW w:w="0" w:type="auto"/>
            <w:shd w:val="clear" w:color="auto" w:fill="FFF2CC" w:themeFill="accent4" w:themeFillTint="33"/>
          </w:tcPr>
          <w:p w14:paraId="5B05A7CB" w14:textId="71D5D2EB" w:rsidR="00751854" w:rsidRPr="00843AC9" w:rsidRDefault="001E0C3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</w:t>
            </w:r>
          </w:p>
          <w:p w14:paraId="002CD735" w14:textId="2EEB7D6A" w:rsidR="00751854" w:rsidRPr="00843AC9" w:rsidRDefault="007518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348ADBF" w14:textId="169D8FC6" w:rsidR="00751854" w:rsidRPr="00843AC9" w:rsidRDefault="007518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7BB8F5CC" w14:textId="77777777" w:rsidR="00751854" w:rsidRDefault="00751854" w:rsidP="00FE24A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摔斷牙齒</w:t>
            </w:r>
          </w:p>
          <w:p w14:paraId="5DFDE706" w14:textId="77777777" w:rsidR="00751854" w:rsidRDefault="00751854" w:rsidP="00FE24A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去看醫生</w:t>
            </w:r>
          </w:p>
          <w:p w14:paraId="4101EE53" w14:textId="54B545CC" w:rsidR="00751854" w:rsidRPr="00843AC9" w:rsidRDefault="00751854" w:rsidP="00FE24AD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162DA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賠賞500</w:t>
            </w:r>
          </w:p>
        </w:tc>
      </w:tr>
      <w:tr w:rsidR="00DF461B" w:rsidRPr="00A952FA" w14:paraId="58FA285F" w14:textId="77777777" w:rsidTr="00751854">
        <w:trPr>
          <w:trHeight w:val="2076"/>
        </w:trPr>
        <w:tc>
          <w:tcPr>
            <w:tcW w:w="0" w:type="auto"/>
            <w:shd w:val="clear" w:color="auto" w:fill="FFF2CC" w:themeFill="accent4" w:themeFillTint="33"/>
          </w:tcPr>
          <w:p w14:paraId="152FE8F6" w14:textId="77777777" w:rsidR="00751854" w:rsidRPr="00751854" w:rsidRDefault="00751854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75185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幫忙顧孩子</w:t>
            </w:r>
          </w:p>
          <w:p w14:paraId="49FA3683" w14:textId="34F6DB2B" w:rsidR="00751854" w:rsidRPr="00843AC9" w:rsidRDefault="00751854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751854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3000元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1F0A2A4A" w14:textId="734A8EB6" w:rsidR="00751854" w:rsidRPr="00843AC9" w:rsidRDefault="007518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09E5E788" w14:textId="77777777" w:rsidR="00751854" w:rsidRDefault="001E0C3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海鮮拼盤</w:t>
            </w:r>
          </w:p>
          <w:p w14:paraId="347DCBA4" w14:textId="189B4491" w:rsidR="001E0C3C" w:rsidRPr="00843AC9" w:rsidRDefault="001E0C3C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DF461B" w:rsidRPr="00A952FA" w14:paraId="353A5C83" w14:textId="77777777" w:rsidTr="00751854">
        <w:trPr>
          <w:trHeight w:val="2076"/>
        </w:trPr>
        <w:tc>
          <w:tcPr>
            <w:tcW w:w="0" w:type="auto"/>
            <w:shd w:val="clear" w:color="auto" w:fill="FFF2CC" w:themeFill="accent4" w:themeFillTint="33"/>
          </w:tcPr>
          <w:p w14:paraId="65B2EFA6" w14:textId="77777777" w:rsidR="00E04684" w:rsidRDefault="007518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酒醉開車</w:t>
            </w:r>
          </w:p>
          <w:p w14:paraId="5D0715CA" w14:textId="672F419A" w:rsidR="00751854" w:rsidRPr="00843AC9" w:rsidRDefault="00751854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罰5000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2F4A523D" w14:textId="7A2C8438" w:rsidR="00E04684" w:rsidRPr="00843AC9" w:rsidRDefault="001E0C3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雞腿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334C0240" w14:textId="77777777" w:rsidR="00E04684" w:rsidRDefault="001E0C3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珍珠奶</w:t>
            </w:r>
          </w:p>
          <w:p w14:paraId="216FACAD" w14:textId="5B21369D" w:rsidR="001E0C3C" w:rsidRDefault="001E0C3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茶</w:t>
            </w:r>
          </w:p>
          <w:p w14:paraId="0BBD8B32" w14:textId="61ED695F" w:rsidR="001E0C3C" w:rsidRPr="00843AC9" w:rsidRDefault="001E0C3C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459C5282" w14:textId="76631CE7" w:rsidR="004162DA" w:rsidRDefault="004162D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不小心摔到阿姨</w:t>
            </w:r>
          </w:p>
          <w:p w14:paraId="5358C6D3" w14:textId="25381494" w:rsidR="004162DA" w:rsidRDefault="004162D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的小孩 </w:t>
            </w:r>
            <w:r w:rsidRPr="004162DA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賠醫藥費</w:t>
            </w:r>
          </w:p>
          <w:p w14:paraId="4BA2C73A" w14:textId="05AE1BEE" w:rsidR="004162DA" w:rsidRPr="00843AC9" w:rsidRDefault="004162D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162DA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5000元</w:t>
            </w:r>
          </w:p>
        </w:tc>
        <w:tc>
          <w:tcPr>
            <w:tcW w:w="0" w:type="auto"/>
            <w:shd w:val="clear" w:color="auto" w:fill="auto"/>
          </w:tcPr>
          <w:p w14:paraId="4F85F599" w14:textId="77777777" w:rsidR="00E04684" w:rsidRDefault="00FE24AD" w:rsidP="00751854">
            <w:pPr>
              <w:shd w:val="clear" w:color="auto" w:fill="DEEAF6" w:themeFill="accent5" w:themeFillTint="33"/>
              <w:rPr>
                <w:rFonts w:ascii="標楷體" w:eastAsia="標楷體" w:hAnsi="標楷體"/>
                <w:color w:val="FF0000"/>
                <w:sz w:val="56"/>
                <w:szCs w:val="56"/>
              </w:rPr>
            </w:pPr>
            <w:r w:rsidRPr="00FE24AD">
              <w:rPr>
                <w:rFonts w:ascii="標楷體" w:eastAsia="標楷體" w:hAnsi="標楷體" w:hint="eastAsia"/>
                <w:color w:val="FF0000"/>
                <w:sz w:val="56"/>
                <w:szCs w:val="56"/>
              </w:rPr>
              <w:t>監獄！</w:t>
            </w:r>
          </w:p>
          <w:p w14:paraId="2CC24E16" w14:textId="774A8FFF" w:rsidR="004162DA" w:rsidRPr="00FE24AD" w:rsidRDefault="004162DA" w:rsidP="00FE24AD">
            <w:pPr>
              <w:rPr>
                <w:rFonts w:ascii="標楷體" w:eastAsia="標楷體" w:hAnsi="標楷體"/>
                <w:sz w:val="56"/>
                <w:szCs w:val="56"/>
              </w:rPr>
            </w:pPr>
            <w:r w:rsidRPr="00751854">
              <w:rPr>
                <w:rFonts w:ascii="標楷體" w:eastAsia="標楷體" w:hAnsi="標楷體" w:hint="eastAsia"/>
                <w:color w:val="000000" w:themeColor="text1"/>
                <w:sz w:val="56"/>
                <w:szCs w:val="56"/>
                <w:shd w:val="clear" w:color="auto" w:fill="FBE4D5" w:themeFill="accent2" w:themeFillTint="33"/>
              </w:rPr>
              <w:t>路過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BC606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細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E0C3C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162DA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51854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C606D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F461B"/>
    <w:rsid w:val="00E026C0"/>
    <w:rsid w:val="00E04684"/>
    <w:rsid w:val="00E87941"/>
    <w:rsid w:val="00EA0CDE"/>
    <w:rsid w:val="00EA0F65"/>
    <w:rsid w:val="00FA278F"/>
    <w:rsid w:val="00FE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2023-04-18T07:57:00Z</dcterms:created>
  <dcterms:modified xsi:type="dcterms:W3CDTF">2023-04-25T07:53:00Z</dcterms:modified>
</cp:coreProperties>
</file>