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5"/>
        <w:tblW w:w="8569" w:type="dxa"/>
        <w:tblLook w:val="04A0" w:firstRow="1" w:lastRow="0" w:firstColumn="1" w:lastColumn="0" w:noHBand="0" w:noVBand="1"/>
      </w:tblPr>
      <w:tblGrid>
        <w:gridCol w:w="2933"/>
        <w:gridCol w:w="5636"/>
      </w:tblGrid>
      <w:tr w:rsidR="009A0B77" w14:paraId="0AB455EB" w14:textId="77777777" w:rsidTr="009A0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</w:tcPr>
          <w:p w14:paraId="1454B36B" w14:textId="77777777" w:rsidR="009A0B77" w:rsidRDefault="009A0B77">
            <w:r w:rsidRPr="0012108E">
              <w:rPr>
                <w:rFonts w:hint="eastAsia"/>
              </w:rPr>
              <w:t>正確使用觀</w:t>
            </w:r>
          </w:p>
        </w:tc>
        <w:tc>
          <w:tcPr>
            <w:tcW w:w="5636" w:type="dxa"/>
          </w:tcPr>
          <w:p w14:paraId="1073CEE4" w14:textId="75BD7964" w:rsidR="009A0B77" w:rsidRDefault="009A0B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不過度使用電腦、沉迷上網，網路禮儀要遵守。</w:t>
            </w:r>
          </w:p>
        </w:tc>
      </w:tr>
      <w:tr w:rsidR="009A0B77" w14:paraId="4C7EF443" w14:textId="77777777" w:rsidTr="009A0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</w:tcPr>
          <w:p w14:paraId="4350D391" w14:textId="77777777" w:rsidR="009A0B77" w:rsidRPr="009A0B77" w:rsidRDefault="009A0B77">
            <w:pPr>
              <w:rPr>
                <w:rFonts w:asciiTheme="minorEastAsia" w:hAnsiTheme="minorEastAsia"/>
                <w:sz w:val="36"/>
                <w:szCs w:val="36"/>
              </w:rPr>
            </w:pPr>
            <w:r w:rsidRPr="009A0B77">
              <w:rPr>
                <w:rFonts w:asciiTheme="minorEastAsia" w:hAnsiTheme="minorEastAsia" w:hint="eastAsia"/>
                <w:color w:val="FFC000"/>
                <w:sz w:val="36"/>
                <w:szCs w:val="36"/>
              </w:rPr>
              <w:t>資訊隱私權</w:t>
            </w:r>
          </w:p>
        </w:tc>
        <w:tc>
          <w:tcPr>
            <w:tcW w:w="5636" w:type="dxa"/>
          </w:tcPr>
          <w:p w14:paraId="0ED12830" w14:textId="77777777" w:rsidR="009A0B77" w:rsidRPr="0012108E" w:rsidRDefault="009A0B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不告訴他人上網、信箱或註冊的帳號和密碼。</w:t>
            </w:r>
          </w:p>
          <w:p w14:paraId="08FF69FF" w14:textId="77777777" w:rsidR="009A0B77" w:rsidRPr="0012108E" w:rsidRDefault="009A0B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不確定安全狀況，不提供姓名、電話等資料。</w:t>
            </w:r>
          </w:p>
          <w:p w14:paraId="499203B9" w14:textId="77777777" w:rsidR="009A0B77" w:rsidRPr="0012108E" w:rsidRDefault="009A0B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108E">
              <w:rPr>
                <w:rFonts w:hint="eastAsia"/>
              </w:rPr>
              <w:t>不洩漏他人資料，或窺視他人信件或私密。</w:t>
            </w:r>
          </w:p>
        </w:tc>
      </w:tr>
      <w:tr w:rsidR="009A0B77" w14:paraId="1062A080" w14:textId="77777777" w:rsidTr="009A0B77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</w:tcPr>
          <w:p w14:paraId="3D6D9059" w14:textId="77777777" w:rsidR="009A0B77" w:rsidRPr="009A0B77" w:rsidRDefault="009A0B77">
            <w:pPr>
              <w:rPr>
                <w:color w:val="4F81BD" w:themeColor="accent1"/>
                <w:sz w:val="32"/>
                <w:szCs w:val="32"/>
              </w:rPr>
            </w:pPr>
            <w:r w:rsidRPr="009A0B77">
              <w:rPr>
                <w:rFonts w:hint="eastAsia"/>
                <w:color w:val="4F81BD" w:themeColor="accent1"/>
                <w:sz w:val="32"/>
                <w:szCs w:val="32"/>
              </w:rPr>
              <w:t>智慧財產權</w:t>
            </w:r>
          </w:p>
        </w:tc>
        <w:tc>
          <w:tcPr>
            <w:tcW w:w="5636" w:type="dxa"/>
          </w:tcPr>
          <w:p w14:paraId="2F477BC0" w14:textId="77777777" w:rsidR="009A0B77" w:rsidRDefault="009A0B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尊重原創作品、照片、文章，不可擅自分享。</w:t>
            </w:r>
          </w:p>
          <w:p w14:paraId="64635149" w14:textId="77777777" w:rsidR="009A0B77" w:rsidRDefault="009A0B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使用合法授權電腦軟體、圖片、音樂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、影片。</w:t>
            </w:r>
          </w:p>
        </w:tc>
      </w:tr>
      <w:tr w:rsidR="009A0B77" w14:paraId="440A8A06" w14:textId="77777777" w:rsidTr="009A0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</w:tcPr>
          <w:p w14:paraId="32B403DA" w14:textId="77777777" w:rsidR="009A0B77" w:rsidRPr="009A0B77" w:rsidRDefault="009A0B77">
            <w:pPr>
              <w:rPr>
                <w:color w:val="4F81BD" w:themeColor="accent1"/>
                <w:sz w:val="36"/>
                <w:szCs w:val="36"/>
              </w:rPr>
            </w:pPr>
            <w:bookmarkStart w:id="0" w:name="_GoBack"/>
            <w:r w:rsidRPr="009A0B77">
              <w:rPr>
                <w:rFonts w:hint="eastAsia"/>
                <w:color w:val="00B050"/>
                <w:sz w:val="36"/>
                <w:szCs w:val="36"/>
              </w:rPr>
              <w:t>資訊存取權</w:t>
            </w:r>
          </w:p>
        </w:tc>
        <w:tc>
          <w:tcPr>
            <w:tcW w:w="5636" w:type="dxa"/>
          </w:tcPr>
          <w:p w14:paraId="3F048242" w14:textId="77777777" w:rsidR="009A0B77" w:rsidRDefault="009A0B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未經授權，不下載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安裝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複製網路軟體、資料。</w:t>
            </w:r>
          </w:p>
          <w:p w14:paraId="2B06036E" w14:textId="77777777" w:rsidR="009A0B77" w:rsidRDefault="009A0B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引用網路資料，必須註明來源和出處。</w:t>
            </w:r>
          </w:p>
        </w:tc>
      </w:tr>
      <w:bookmarkEnd w:id="0"/>
      <w:tr w:rsidR="009A0B77" w14:paraId="0CE4B3A3" w14:textId="77777777" w:rsidTr="009A0B77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</w:tcPr>
          <w:p w14:paraId="635DEA1C" w14:textId="77777777" w:rsidR="009A0B77" w:rsidRPr="009A0B77" w:rsidRDefault="009A0B77">
            <w:pPr>
              <w:rPr>
                <w:color w:val="FF6699"/>
                <w:sz w:val="36"/>
                <w:szCs w:val="36"/>
              </w:rPr>
            </w:pPr>
            <w:r w:rsidRPr="009A0B77">
              <w:rPr>
                <w:rFonts w:hint="eastAsia"/>
                <w:color w:val="FF6699"/>
                <w:sz w:val="36"/>
                <w:szCs w:val="36"/>
              </w:rPr>
              <w:t>資訊正確性</w:t>
            </w:r>
          </w:p>
        </w:tc>
        <w:tc>
          <w:tcPr>
            <w:tcW w:w="5636" w:type="dxa"/>
          </w:tcPr>
          <w:p w14:paraId="24EB1D86" w14:textId="77777777" w:rsidR="009A0B77" w:rsidRDefault="009A0B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網站管理者，不可以洩漏我的註冊資料。</w:t>
            </w:r>
          </w:p>
          <w:p w14:paraId="6AD85FFD" w14:textId="77777777" w:rsidR="009A0B77" w:rsidRDefault="009A0B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不任意發佈謠言，或轉寄未經證實的電子郵件。</w:t>
            </w:r>
          </w:p>
        </w:tc>
      </w:tr>
      <w:tr w:rsidR="009A0B77" w14:paraId="18B813BD" w14:textId="77777777" w:rsidTr="009A0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dxa"/>
          </w:tcPr>
          <w:p w14:paraId="3CCC1988" w14:textId="77777777" w:rsidR="009A0B77" w:rsidRPr="009A0B77" w:rsidRDefault="009A0B77">
            <w:pPr>
              <w:rPr>
                <w:color w:val="6600FF"/>
                <w:sz w:val="36"/>
                <w:szCs w:val="36"/>
              </w:rPr>
            </w:pPr>
            <w:r w:rsidRPr="009A0B77">
              <w:rPr>
                <w:rFonts w:hint="eastAsia"/>
                <w:color w:val="6600FF"/>
                <w:sz w:val="36"/>
                <w:szCs w:val="36"/>
              </w:rPr>
              <w:t>資訊安全性</w:t>
            </w:r>
          </w:p>
        </w:tc>
        <w:tc>
          <w:tcPr>
            <w:tcW w:w="5636" w:type="dxa"/>
          </w:tcPr>
          <w:p w14:paraId="7CFC3B69" w14:textId="77777777" w:rsidR="009A0B77" w:rsidRDefault="009A0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85CD3"/>
    <w:rsid w:val="0071351B"/>
    <w:rsid w:val="008462A3"/>
    <w:rsid w:val="00942C43"/>
    <w:rsid w:val="009A0B77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">
    <w:name w:val="List Table 7 Colorful"/>
    <w:basedOn w:val="a1"/>
    <w:uiPriority w:val="52"/>
    <w:rsid w:val="00685C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1"/>
    <w:uiPriority w:val="52"/>
    <w:rsid w:val="00685CD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5">
    <w:name w:val="Grid Table 4 Accent 5"/>
    <w:basedOn w:val="a1"/>
    <w:uiPriority w:val="49"/>
    <w:rsid w:val="009A0B7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2023-03-21T07:52:00Z</dcterms:created>
  <dcterms:modified xsi:type="dcterms:W3CDTF">2023-03-28T07:50:00Z</dcterms:modified>
</cp:coreProperties>
</file>