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2344658"/>
        <w:docPartObj>
          <w:docPartGallery w:val="Cover Pages"/>
          <w:docPartUnique/>
        </w:docPartObj>
      </w:sdtPr>
      <w:sdtContent>
        <w:p w:rsidR="00D37039" w:rsidRDefault="00D3703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70727"/>
                    <wp:effectExtent l="0" t="0" r="0" b="1143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70727"/>
                              <a:chOff x="0" y="0"/>
                              <a:chExt cx="6858000" cy="9170727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7039" w:rsidRPr="00D37039" w:rsidRDefault="00D37039">
                                    <w:pPr>
                                      <w:pStyle w:val="a7"/>
                                      <w:rPr>
                                        <w:rFonts w:ascii="文鼎中鋼筆行楷" w:eastAsia="文鼎中鋼筆行楷" w:hint="eastAsia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bookmarkStart w:id="0" w:name="_GoBack"/>
                                    <w:r w:rsidRPr="00FD5AAB">
                                      <w:rPr>
                                        <w:rFonts w:ascii="文鼎中鋼筆行楷" w:eastAsia="文鼎中鋼筆行楷" w:hint="eastAsia"/>
                                        <w:color w:val="92D050"/>
                                        <w:sz w:val="144"/>
                                        <w:szCs w:val="144"/>
                                      </w:rPr>
                                      <w:t>特斯拉</w:t>
                                    </w:r>
                                    <w:bookmarkEnd w:id="0"/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600325" cy="1933575"/>
                                          <wp:effectExtent l="0" t="0" r="9525" b="9525"/>
                                          <wp:docPr id="3" name="圖片 3" descr="特斯拉 Motors.sv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特斯拉 Motors.sv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81684" cy="206843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251" y="4114801"/>
                                <a:ext cx="6843395" cy="50559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7039" w:rsidRPr="00FD5AAB" w:rsidRDefault="00D37039">
                                  <w:pPr>
                                    <w:pStyle w:val="a7"/>
                                    <w:spacing w:before="120"/>
                                    <w:rPr>
                                      <w:rFonts w:ascii="文鼎中鋼筆行楷" w:eastAsia="文鼎中鋼筆行楷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FD5AAB">
                                    <w:rPr>
                                      <w:rFonts w:ascii="文鼎中鋼筆行楷" w:eastAsia="文鼎中鋼筆行楷" w:hAnsiTheme="majorHAnsi" w:cstheme="majorBidi" w:hint="eastAsia"/>
                                      <w:caps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  <w:t>40609</w:t>
                                  </w:r>
                                  <w:r w:rsidR="00FD5AAB" w:rsidRPr="00FD5AAB">
                                    <w:rPr>
                                      <w:rFonts w:ascii="文鼎中鋼筆行楷" w:eastAsia="文鼎中鋼筆行楷" w:hAnsiTheme="majorHAnsi" w:cstheme="majorBidi" w:hint="eastAsia"/>
                                      <w:caps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  <w:t>葉承翰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722.1pt;z-index:-251655168;mso-width-percent:882;mso-position-horizontal:center;mso-position-horizontal-relative:page;mso-position-vertical:center;mso-position-vertical-relative:page;mso-width-percent:882" coordsize="68580,9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D37039" w:rsidRPr="00D37039" w:rsidRDefault="00D37039">
                              <w:pPr>
                                <w:pStyle w:val="a7"/>
                                <w:rPr>
                                  <w:rFonts w:ascii="文鼎中鋼筆行楷" w:eastAsia="文鼎中鋼筆行楷" w:hint="eastAsia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bookmarkStart w:id="1" w:name="_GoBack"/>
                              <w:r w:rsidRPr="00FD5AAB">
                                <w:rPr>
                                  <w:rFonts w:ascii="文鼎中鋼筆行楷" w:eastAsia="文鼎中鋼筆行楷" w:hint="eastAsia"/>
                                  <w:color w:val="92D050"/>
                                  <w:sz w:val="144"/>
                                  <w:szCs w:val="144"/>
                                </w:rPr>
                                <w:t>特斯拉</w:t>
                              </w:r>
                              <w:bookmarkEnd w:id="1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00325" cy="1933575"/>
                                    <wp:effectExtent l="0" t="0" r="9525" b="9525"/>
                                    <wp:docPr id="3" name="圖片 3" descr="特斯拉 Motors.sv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特斯拉 Motors.sv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1684" cy="20684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2;top:41148;width:68434;height:505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D37039" w:rsidRPr="00FD5AAB" w:rsidRDefault="00D37039">
                            <w:pPr>
                              <w:pStyle w:val="a7"/>
                              <w:spacing w:before="120"/>
                              <w:rPr>
                                <w:rFonts w:ascii="文鼎中鋼筆行楷" w:eastAsia="文鼎中鋼筆行楷" w:hint="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D5AAB">
                              <w:rPr>
                                <w:rFonts w:ascii="文鼎中鋼筆行楷" w:eastAsia="文鼎中鋼筆行楷" w:hAnsiTheme="majorHAnsi" w:cstheme="majorBidi" w:hint="eastAsia"/>
                                <w:caps/>
                                <w:color w:val="000000" w:themeColor="text1"/>
                                <w:sz w:val="64"/>
                                <w:szCs w:val="64"/>
                              </w:rPr>
                              <w:t>40609</w:t>
                            </w:r>
                            <w:r w:rsidR="00FD5AAB" w:rsidRPr="00FD5AAB">
                              <w:rPr>
                                <w:rFonts w:ascii="文鼎中鋼筆行楷" w:eastAsia="文鼎中鋼筆行楷" w:hAnsiTheme="majorHAnsi" w:cstheme="majorBidi" w:hint="eastAsia"/>
                                <w:caps/>
                                <w:color w:val="000000" w:themeColor="text1"/>
                                <w:sz w:val="64"/>
                                <w:szCs w:val="64"/>
                              </w:rPr>
                              <w:t>葉承翰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37039" w:rsidRDefault="00D37039">
          <w:pPr>
            <w:widowControl/>
          </w:pPr>
          <w:r>
            <w:br w:type="page"/>
          </w:r>
        </w:p>
      </w:sdtContent>
    </w:sdt>
    <w:p w:rsidR="00105FEF" w:rsidRDefault="00105FEF"/>
    <w:p w:rsidR="00105FEF" w:rsidRDefault="00FD5AAB" w:rsidP="00FD5AAB">
      <w:pPr>
        <w:spacing w:line="360" w:lineRule="auto"/>
        <w:ind w:firstLineChars="200" w:firstLine="640"/>
      </w:pPr>
      <w:r w:rsidRPr="00FD5AAB">
        <w:rPr>
          <w:rFonts w:hint="eastAsia"/>
          <w:color w:val="FFFF00"/>
          <w:sz w:val="32"/>
          <w:szCs w:val="32"/>
        </w:rPr>
        <w:t>1.</w:t>
      </w:r>
      <w:r w:rsidRPr="00FD5AAB">
        <w:rPr>
          <w:rFonts w:hint="eastAsia"/>
          <w:color w:val="FFFF00"/>
          <w:sz w:val="32"/>
          <w:szCs w:val="32"/>
        </w:rPr>
        <w:t>歷史</w:t>
      </w:r>
      <w:r w:rsidR="00105FEF">
        <w:rPr>
          <w:rFonts w:hint="eastAsia"/>
        </w:rPr>
        <w:t>2003</w:t>
      </w:r>
      <w:r w:rsidR="00105FEF">
        <w:rPr>
          <w:rFonts w:hint="eastAsia"/>
        </w:rPr>
        <w:t>年</w:t>
      </w:r>
      <w:r w:rsidR="00105FEF">
        <w:rPr>
          <w:rFonts w:hint="eastAsia"/>
        </w:rPr>
        <w:t>7</w:t>
      </w:r>
      <w:r w:rsidR="00105FEF">
        <w:rPr>
          <w:rFonts w:hint="eastAsia"/>
        </w:rPr>
        <w:t>月</w:t>
      </w:r>
      <w:r w:rsidR="00105FEF">
        <w:rPr>
          <w:rFonts w:hint="eastAsia"/>
        </w:rPr>
        <w:t>1</w:t>
      </w:r>
      <w:r w:rsidR="00105FEF">
        <w:rPr>
          <w:rFonts w:hint="eastAsia"/>
        </w:rPr>
        <w:t>日，馬丁·艾伯哈德和馬克·塔彭寧創立特斯拉汽車公司（</w:t>
      </w:r>
      <w:r w:rsidR="00105FEF">
        <w:rPr>
          <w:rFonts w:hint="eastAsia"/>
        </w:rPr>
        <w:t>Tesla Motors</w:t>
      </w:r>
      <w:r w:rsidR="00105FEF">
        <w:rPr>
          <w:rFonts w:hint="eastAsia"/>
        </w:rPr>
        <w:t>），創始人將公司命名為「特斯拉汽車</w:t>
      </w:r>
      <w:r w:rsidR="00105FEF">
        <w:rPr>
          <w:rFonts w:hint="eastAsia"/>
        </w:rPr>
        <w:t>(Tesla Motors)</w:t>
      </w:r>
      <w:r w:rsidR="00105FEF">
        <w:rPr>
          <w:rFonts w:hint="eastAsia"/>
        </w:rPr>
        <w:t>」，以紀念物理學家尼古拉·特斯拉公司成立後不久，工程師萊特成為公司的第</w:t>
      </w:r>
      <w:r w:rsidR="00105FEF">
        <w:rPr>
          <w:rFonts w:hint="eastAsia"/>
        </w:rPr>
        <w:t>3</w:t>
      </w:r>
      <w:r w:rsidR="00105FEF">
        <w:rPr>
          <w:rFonts w:hint="eastAsia"/>
        </w:rPr>
        <w:t>號員工。</w:t>
      </w:r>
    </w:p>
    <w:p w:rsidR="00105FEF" w:rsidRDefault="00105FEF" w:rsidP="00105FEF"/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2004</w:t>
      </w:r>
      <w:r>
        <w:rPr>
          <w:rFonts w:hint="eastAsia"/>
        </w:rPr>
        <w:t>年，伊隆·馬斯克輪投資人的身份加入該公司成為董事長，並雇用</w:t>
      </w:r>
      <w:proofErr w:type="gramStart"/>
      <w:r>
        <w:rPr>
          <w:rFonts w:hint="eastAsia"/>
        </w:rPr>
        <w:t>鋰</w:t>
      </w:r>
      <w:proofErr w:type="gramEnd"/>
      <w:r>
        <w:rPr>
          <w:rFonts w:hint="eastAsia"/>
        </w:rPr>
        <w:t>電池專家史特勞貝爾和組成公司早期團隊。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月，時任公司</w:t>
      </w:r>
      <w:r>
        <w:rPr>
          <w:rFonts w:hint="eastAsia"/>
        </w:rPr>
        <w:t>11</w:t>
      </w:r>
      <w:r>
        <w:rPr>
          <w:rFonts w:hint="eastAsia"/>
        </w:rPr>
        <w:t>月，艾伯哈德被逐出董事會，轉由</w:t>
      </w:r>
      <w:r>
        <w:rPr>
          <w:rFonts w:hint="eastAsia"/>
        </w:rPr>
        <w:t>Michael Marks</w:t>
      </w:r>
      <w:r>
        <w:rPr>
          <w:rFonts w:hint="eastAsia"/>
        </w:rPr>
        <w:t>接任臨時執行長，</w:t>
      </w:r>
      <w:r>
        <w:rPr>
          <w:rFonts w:hint="eastAsia"/>
        </w:rPr>
        <w:t>11</w:t>
      </w:r>
      <w:r>
        <w:rPr>
          <w:rFonts w:hint="eastAsia"/>
        </w:rPr>
        <w:t>月末接任新的執行長。另一位創始人馬克·塔彭寧則先擔任公司的財務長、副總裁等職位直到</w:t>
      </w:r>
      <w:r>
        <w:rPr>
          <w:rFonts w:hint="eastAsia"/>
        </w:rPr>
        <w:t>2008</w:t>
      </w:r>
      <w:r>
        <w:rPr>
          <w:rFonts w:hint="eastAsia"/>
        </w:rPr>
        <w:t>年，二位創始人先後離開特斯拉公司，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月，馬斯克成為特斯拉的第四任</w:t>
      </w:r>
    </w:p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特斯拉汽車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北內湖區展示</w:t>
      </w:r>
      <w:proofErr w:type="gramStart"/>
      <w:r>
        <w:rPr>
          <w:rFonts w:hint="eastAsia"/>
        </w:rPr>
        <w:t>中心兼保修</w:t>
      </w:r>
      <w:proofErr w:type="gramEnd"/>
      <w:r>
        <w:rPr>
          <w:rFonts w:hint="eastAsia"/>
        </w:rPr>
        <w:t>廠</w:t>
      </w:r>
    </w:p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位於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北捷運圓山站附近的特斯拉電動車的專屬充電站</w:t>
      </w:r>
    </w:p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特斯拉研發的第一輛車是以英國蓮花汽車為基礎的純電動跑車</w:t>
      </w:r>
      <w:r>
        <w:rPr>
          <w:rFonts w:hint="eastAsia"/>
        </w:rPr>
        <w:t>Tesla Roadster</w:t>
      </w:r>
      <w:r>
        <w:rPr>
          <w:rFonts w:hint="eastAsia"/>
        </w:rPr>
        <w:t>，該車是首輛使用</w:t>
      </w:r>
      <w:proofErr w:type="gramStart"/>
      <w:r>
        <w:rPr>
          <w:rFonts w:hint="eastAsia"/>
        </w:rPr>
        <w:t>鋰</w:t>
      </w:r>
      <w:proofErr w:type="gramEnd"/>
      <w:r>
        <w:rPr>
          <w:rFonts w:hint="eastAsia"/>
        </w:rPr>
        <w:t>離子電池的汽車，也是第一輛充電能行駛超過</w:t>
      </w:r>
      <w:r>
        <w:rPr>
          <w:rFonts w:hint="eastAsia"/>
        </w:rPr>
        <w:t>200</w:t>
      </w:r>
      <w:r>
        <w:rPr>
          <w:rFonts w:hint="eastAsia"/>
        </w:rPr>
        <w:t>英里的電動汽車。其跑車型號從</w:t>
      </w:r>
      <w:r>
        <w:rPr>
          <w:rFonts w:hint="eastAsia"/>
        </w:rPr>
        <w:t>0</w:t>
      </w:r>
      <w:r>
        <w:rPr>
          <w:rFonts w:hint="eastAsia"/>
        </w:rPr>
        <w:t>加速到</w:t>
      </w:r>
      <w:r>
        <w:rPr>
          <w:rFonts w:hint="eastAsia"/>
        </w:rPr>
        <w:t>60mph</w:t>
      </w:r>
      <w:r>
        <w:rPr>
          <w:rFonts w:hint="eastAsia"/>
        </w:rPr>
        <w:t>只需</w:t>
      </w:r>
      <w:r>
        <w:rPr>
          <w:rFonts w:hint="eastAsia"/>
        </w:rPr>
        <w:t>3.7</w:t>
      </w:r>
      <w:r>
        <w:rPr>
          <w:rFonts w:hint="eastAsia"/>
        </w:rPr>
        <w:t>秒，根據公司的環境測試，能量效率為</w:t>
      </w:r>
      <w:r>
        <w:rPr>
          <w:rFonts w:hint="eastAsia"/>
        </w:rPr>
        <w:t>Toyota Prius</w:t>
      </w:r>
      <w:r>
        <w:rPr>
          <w:rFonts w:hint="eastAsia"/>
        </w:rPr>
        <w:t>的兩倍。從</w:t>
      </w:r>
      <w:r>
        <w:rPr>
          <w:rFonts w:hint="eastAsia"/>
        </w:rPr>
        <w:t>2008</w:t>
      </w:r>
      <w:r>
        <w:rPr>
          <w:rFonts w:hint="eastAsia"/>
        </w:rPr>
        <w:t>年至</w:t>
      </w:r>
      <w:r>
        <w:rPr>
          <w:rFonts w:hint="eastAsia"/>
        </w:rPr>
        <w:t>2012</w:t>
      </w:r>
      <w:r>
        <w:rPr>
          <w:rFonts w:hint="eastAsia"/>
        </w:rPr>
        <w:t>年，特斯拉在</w:t>
      </w:r>
      <w:r>
        <w:rPr>
          <w:rFonts w:hint="eastAsia"/>
        </w:rPr>
        <w:t>31</w:t>
      </w:r>
      <w:r>
        <w:rPr>
          <w:rFonts w:hint="eastAsia"/>
        </w:rPr>
        <w:t>個國家銷售超過</w:t>
      </w:r>
      <w:r>
        <w:rPr>
          <w:rFonts w:hint="eastAsia"/>
        </w:rPr>
        <w:t>2250</w:t>
      </w:r>
      <w:r>
        <w:rPr>
          <w:rFonts w:hint="eastAsia"/>
        </w:rPr>
        <w:t>輛</w:t>
      </w:r>
      <w:r>
        <w:rPr>
          <w:rFonts w:hint="eastAsia"/>
        </w:rPr>
        <w:t>Roadsters</w:t>
      </w:r>
      <w:r>
        <w:rPr>
          <w:rFonts w:hint="eastAsia"/>
        </w:rPr>
        <w:t>從</w:t>
      </w:r>
      <w:r>
        <w:rPr>
          <w:rFonts w:hint="eastAsia"/>
        </w:rPr>
        <w:t>2010</w:t>
      </w:r>
      <w:r>
        <w:rPr>
          <w:rFonts w:hint="eastAsia"/>
        </w:rPr>
        <w:t>年開始，特斯拉為英國和愛爾蘭市場生產右側行駛，並擴大銷售至澳大利亞，日本，香港和新加坡。公司從</w:t>
      </w:r>
      <w:r>
        <w:rPr>
          <w:rFonts w:hint="eastAsia"/>
        </w:rPr>
        <w:t>2011</w:t>
      </w:r>
      <w:r>
        <w:rPr>
          <w:rFonts w:hint="eastAsia"/>
        </w:rPr>
        <w:t>年停止在美國市場接受訂單。</w:t>
      </w:r>
    </w:p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日，特斯拉為全電動豪華車</w:t>
      </w:r>
      <w:r>
        <w:rPr>
          <w:rFonts w:hint="eastAsia"/>
        </w:rPr>
        <w:t>Tesla Model S</w:t>
      </w:r>
      <w:r>
        <w:rPr>
          <w:rFonts w:hint="eastAsia"/>
        </w:rPr>
        <w:t>揭幕，預期基礎價格為稅前</w:t>
      </w:r>
      <w:r>
        <w:rPr>
          <w:rFonts w:hint="eastAsia"/>
        </w:rPr>
        <w:t>57400</w:t>
      </w:r>
      <w:r>
        <w:rPr>
          <w:rFonts w:hint="eastAsia"/>
        </w:rPr>
        <w:t>美元，引發全世界電動車熱潮。</w:t>
      </w:r>
      <w:r>
        <w:rPr>
          <w:rFonts w:hint="eastAsia"/>
        </w:rPr>
        <w:t>2010</w:t>
      </w:r>
      <w:r>
        <w:rPr>
          <w:rFonts w:hint="eastAsia"/>
        </w:rPr>
        <w:t>年起接手新聯合汽車製造公司的舊廠區，成為北美生產中心。</w:t>
      </w:r>
    </w:p>
    <w:p w:rsidR="00105FEF" w:rsidRP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除純電動車外，特斯拉也為其他汽車公司的電動車提供電池等的零件。對多顆電池能源管理的技術是</w:t>
      </w:r>
      <w:r>
        <w:rPr>
          <w:rFonts w:hint="eastAsia"/>
        </w:rPr>
        <w:t>Tesla</w:t>
      </w:r>
      <w:r>
        <w:rPr>
          <w:rFonts w:hint="eastAsia"/>
        </w:rPr>
        <w:t>的優勢所在。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月，特斯拉和松下合</w:t>
      </w:r>
      <w:r>
        <w:rPr>
          <w:rFonts w:hint="eastAsia"/>
        </w:rPr>
        <w:lastRenderedPageBreak/>
        <w:t>作，在美國建設鋰電池工廠（</w:t>
      </w:r>
      <w:r>
        <w:rPr>
          <w:rFonts w:hint="eastAsia"/>
        </w:rPr>
        <w:t>Giga Factory</w:t>
      </w:r>
      <w:r>
        <w:rPr>
          <w:rFonts w:hint="eastAsia"/>
        </w:rPr>
        <w:t>）以滿足自己的鋰電池需求，並降低</w:t>
      </w:r>
      <w:proofErr w:type="gramStart"/>
      <w:r>
        <w:rPr>
          <w:rFonts w:hint="eastAsia"/>
        </w:rPr>
        <w:t>鋰</w:t>
      </w:r>
      <w:proofErr w:type="gramEnd"/>
      <w:r>
        <w:rPr>
          <w:rFonts w:hint="eastAsia"/>
        </w:rPr>
        <w:t>電池的成本。</w:t>
      </w:r>
    </w:p>
    <w:p w:rsidR="00105FEF" w:rsidRDefault="00105FEF" w:rsidP="00FD5AAB">
      <w:pPr>
        <w:spacing w:line="360" w:lineRule="auto"/>
        <w:ind w:firstLineChars="200" w:firstLine="480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月，特斯拉獲得</w:t>
      </w:r>
      <w:r>
        <w:rPr>
          <w:rFonts w:hint="eastAsia"/>
        </w:rPr>
        <w:t>Tesla.com</w:t>
      </w:r>
      <w:r>
        <w:rPr>
          <w:rFonts w:hint="eastAsia"/>
        </w:rPr>
        <w:t>域名，在此</w:t>
      </w:r>
      <w:proofErr w:type="gramStart"/>
      <w:r>
        <w:rPr>
          <w:rFonts w:hint="eastAsia"/>
        </w:rPr>
        <w:t>之前此域名</w:t>
      </w:r>
      <w:proofErr w:type="gramEnd"/>
      <w:r>
        <w:rPr>
          <w:rFonts w:hint="eastAsia"/>
        </w:rPr>
        <w:t>由矽谷工程師格羅斯曼（</w:t>
      </w:r>
      <w:r>
        <w:rPr>
          <w:rFonts w:hint="eastAsia"/>
        </w:rPr>
        <w:t>Stu Grossman</w:t>
      </w:r>
      <w:r>
        <w:rPr>
          <w:rFonts w:hint="eastAsia"/>
        </w:rPr>
        <w:t>）於</w:t>
      </w:r>
      <w:r>
        <w:rPr>
          <w:rFonts w:hint="eastAsia"/>
        </w:rPr>
        <w:t>1992</w:t>
      </w:r>
      <w:r>
        <w:rPr>
          <w:rFonts w:hint="eastAsia"/>
        </w:rPr>
        <w:t>年註冊但未曾使用，改以</w:t>
      </w:r>
      <w:r>
        <w:rPr>
          <w:rFonts w:hint="eastAsia"/>
        </w:rPr>
        <w:t>Teslamotors.com</w:t>
      </w:r>
      <w:r>
        <w:rPr>
          <w:rFonts w:hint="eastAsia"/>
        </w:rPr>
        <w:t>的域名替代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F2C36" w:rsidRPr="00FD5AAB" w:rsidRDefault="00FD5AAB" w:rsidP="00105FEF">
      <w:pPr>
        <w:rPr>
          <w:color w:val="FFC000"/>
          <w:sz w:val="48"/>
          <w:szCs w:val="48"/>
        </w:rPr>
      </w:pPr>
      <w:proofErr w:type="gramStart"/>
      <w:r>
        <w:rPr>
          <w:color w:val="FFC000"/>
          <w:sz w:val="48"/>
          <w:szCs w:val="48"/>
        </w:rPr>
        <w:t>1.</w:t>
      </w:r>
      <w:r w:rsidR="007F2C36" w:rsidRPr="00FD5AAB">
        <w:rPr>
          <w:color w:val="FFC000"/>
          <w:sz w:val="48"/>
          <w:szCs w:val="48"/>
        </w:rPr>
        <w:t>Maxwell</w:t>
      </w:r>
      <w:proofErr w:type="gramEnd"/>
    </w:p>
    <w:p w:rsidR="007F2C36" w:rsidRDefault="007F2C36" w:rsidP="00FD5AAB">
      <w:pPr>
        <w:spacing w:line="360" w:lineRule="auto"/>
        <w:ind w:firstLineChars="200" w:firstLine="48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日，特斯拉宣佈以換股方式斥資</w:t>
      </w:r>
      <w:r>
        <w:rPr>
          <w:rFonts w:hint="eastAsia"/>
        </w:rPr>
        <w:t>2.18</w:t>
      </w:r>
      <w:r>
        <w:rPr>
          <w:rFonts w:hint="eastAsia"/>
        </w:rPr>
        <w:t>億美元收購超級電容器製造商</w:t>
      </w:r>
      <w:r>
        <w:rPr>
          <w:rFonts w:hint="eastAsia"/>
        </w:rPr>
        <w:t>Maxwell</w:t>
      </w:r>
      <w:r>
        <w:rPr>
          <w:rFonts w:hint="eastAsia"/>
        </w:rPr>
        <w:t>，其核心技術有乾電池電極技術和超級電容驅動的能源儲存業務</w:t>
      </w:r>
      <w:r>
        <w:rPr>
          <w:rFonts w:hint="eastAsia"/>
        </w:rPr>
        <w:t>[24]</w:t>
      </w:r>
      <w:r>
        <w:rPr>
          <w:rFonts w:hint="eastAsia"/>
        </w:rPr>
        <w:t>，隨後</w:t>
      </w:r>
      <w:r>
        <w:rPr>
          <w:rFonts w:hint="eastAsia"/>
        </w:rPr>
        <w:t>Maxwell</w:t>
      </w:r>
      <w:r>
        <w:rPr>
          <w:rFonts w:hint="eastAsia"/>
        </w:rPr>
        <w:t>將與特斯拉的一家子公司合併，成為特斯拉的全資子公司，不過</w:t>
      </w:r>
      <w:proofErr w:type="gramStart"/>
      <w:r>
        <w:rPr>
          <w:rFonts w:hint="eastAsia"/>
        </w:rPr>
        <w:t>鋰</w:t>
      </w:r>
      <w:proofErr w:type="gramEnd"/>
      <w:r>
        <w:rPr>
          <w:rFonts w:hint="eastAsia"/>
        </w:rPr>
        <w:t>電池仍然會由</w:t>
      </w:r>
      <w:r>
        <w:rPr>
          <w:rFonts w:hint="eastAsia"/>
        </w:rPr>
        <w:t>Panasonic</w:t>
      </w:r>
      <w:r>
        <w:rPr>
          <w:rFonts w:hint="eastAsia"/>
        </w:rPr>
        <w:t>進行製造。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日，特斯拉完成對</w:t>
      </w:r>
      <w:r>
        <w:rPr>
          <w:rFonts w:hint="eastAsia"/>
        </w:rPr>
        <w:t>Maxwell</w:t>
      </w:r>
      <w:r>
        <w:rPr>
          <w:rFonts w:hint="eastAsia"/>
        </w:rPr>
        <w:t>的收購，正式接管電池技術。</w:t>
      </w:r>
    </w:p>
    <w:p w:rsidR="007F2C36" w:rsidRDefault="007F2C36" w:rsidP="00FD5AAB">
      <w:pPr>
        <w:spacing w:line="360" w:lineRule="auto"/>
        <w:ind w:firstLineChars="200" w:firstLine="480"/>
      </w:pPr>
    </w:p>
    <w:p w:rsidR="007F2C36" w:rsidRDefault="007F2C36" w:rsidP="00FD5AAB">
      <w:pPr>
        <w:spacing w:line="360" w:lineRule="auto"/>
        <w:ind w:firstLineChars="200" w:firstLine="480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日，特斯拉首席執行官伊隆·馬斯克於</w:t>
      </w:r>
      <w:r>
        <w:rPr>
          <w:rFonts w:hint="eastAsia"/>
        </w:rPr>
        <w:t>Twitter</w:t>
      </w:r>
      <w:r>
        <w:rPr>
          <w:rFonts w:hint="eastAsia"/>
        </w:rPr>
        <w:t>透露，以往欲將公司賣盤予蘋果公司，但未能成功，當時作價僅現價十分之一。</w:t>
      </w:r>
    </w:p>
    <w:p w:rsidR="007F2C36" w:rsidRDefault="007F2C36" w:rsidP="00FD5AAB">
      <w:pPr>
        <w:spacing w:line="360" w:lineRule="auto"/>
        <w:ind w:firstLineChars="200" w:firstLine="480"/>
      </w:pPr>
    </w:p>
    <w:p w:rsidR="007F2C36" w:rsidRDefault="00FD5AAB" w:rsidP="007F2C3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609600</wp:posOffset>
            </wp:positionV>
            <wp:extent cx="5143500" cy="2743200"/>
            <wp:effectExtent l="0" t="0" r="0" b="0"/>
            <wp:wrapNone/>
            <wp:docPr id="1" name="圖片 1" descr="https://upload.wikimedia.org/wikipedia/commons/thumb/3/3f/Tesla_roadster_2020_prototype.jpg/1024px-Tesla_roadster_2020_prot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f/Tesla_roadster_2020_prototype.jpg/1024px-Tesla_roadster_2020_prototy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C36" w:rsidRPr="007F2C36">
        <w:t>https://zh.wikipedia.org/zh-tw/%E7%89%B9%E6%96%AF%E6%8B%89</w:t>
      </w:r>
      <w:proofErr w:type="gramStart"/>
      <w:r w:rsidR="007F2C36" w:rsidRPr="007F2C36">
        <w:t>_(</w:t>
      </w:r>
      <w:proofErr w:type="gramEnd"/>
      <w:r w:rsidR="007F2C36" w:rsidRPr="007F2C36">
        <w:t>%E5%85%AC%E5%8F%B8)</w:t>
      </w:r>
    </w:p>
    <w:sectPr w:rsidR="007F2C36" w:rsidSect="00D3703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39" w:rsidRDefault="00D37039" w:rsidP="00D37039">
      <w:r>
        <w:separator/>
      </w:r>
    </w:p>
  </w:endnote>
  <w:endnote w:type="continuationSeparator" w:id="0">
    <w:p w:rsidR="00D37039" w:rsidRDefault="00D37039" w:rsidP="00D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39" w:rsidRDefault="00D37039" w:rsidP="00D37039">
      <w:r>
        <w:separator/>
      </w:r>
    </w:p>
  </w:footnote>
  <w:footnote w:type="continuationSeparator" w:id="0">
    <w:p w:rsidR="00D37039" w:rsidRDefault="00D37039" w:rsidP="00D3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EF"/>
    <w:rsid w:val="00105FEF"/>
    <w:rsid w:val="005121D5"/>
    <w:rsid w:val="007F2C36"/>
    <w:rsid w:val="00D3703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28DB"/>
  <w15:chartTrackingRefBased/>
  <w15:docId w15:val="{BCD91559-4E8F-4FDD-A409-9BA47C48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70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7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7039"/>
    <w:rPr>
      <w:sz w:val="20"/>
      <w:szCs w:val="20"/>
    </w:rPr>
  </w:style>
  <w:style w:type="paragraph" w:styleId="a7">
    <w:name w:val="No Spacing"/>
    <w:link w:val="a8"/>
    <w:uiPriority w:val="1"/>
    <w:qFormat/>
    <w:rsid w:val="00D37039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D3703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D3B9-A120-4059-A929-E1A8C9A3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2022-06-27T03:50:00Z</dcterms:modified>
</cp:coreProperties>
</file>