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5E8C4" w14:textId="5E548789" w:rsidR="00A1279C" w:rsidRDefault="00A1279C">
      <w:pPr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766ADD0" wp14:editId="0610D02F">
            <wp:simplePos x="0" y="0"/>
            <wp:positionH relativeFrom="margin">
              <wp:posOffset>4609465</wp:posOffset>
            </wp:positionH>
            <wp:positionV relativeFrom="paragraph">
              <wp:posOffset>581025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A9F47" w14:textId="302AA0A5" w:rsidR="00A1279C" w:rsidRDefault="00A1279C">
      <w:pPr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66DB582" w14:textId="32B50989" w:rsidR="00804558" w:rsidRPr="00804558" w:rsidRDefault="00804558">
      <w:pPr>
        <w:rPr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22550" wp14:editId="1856ED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802AA2" w14:textId="77777777" w:rsidR="00804558" w:rsidRPr="00A1279C" w:rsidRDefault="00804558" w:rsidP="00804558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79C">
                              <w:rPr>
                                <w:rFonts w:hint="eastAsia"/>
                                <w:b/>
                                <w:color w:val="E36C0A" w:themeColor="accent6" w:themeShade="B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A1279C">
                              <w:rPr>
                                <w:rFonts w:hint="eastAsia"/>
                                <w:b/>
                                <w:color w:val="E36C0A" w:themeColor="accent6" w:themeShade="B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1279C">
                              <w:rPr>
                                <w:rFonts w:hint="eastAsia"/>
                                <w:b/>
                                <w:color w:val="E36C0A" w:themeColor="accent6" w:themeShade="B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E2255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AhFcaY7AgAAVAQAAA4AAAAAAAAAAAAAAAAA&#10;LgIAAGRycy9lMm9Eb2MueG1sUEsBAi0AFAAGAAgAAAAhAEuJJs3WAAAABQEAAA8AAAAAAAAAAAAA&#10;AAAAlQQAAGRycy9kb3ducmV2LnhtbFBLBQYAAAAABAAEAPMAAACYBQAAAAA=&#10;" filled="f" stroked="f">
                <v:textbox style="mso-fit-shape-to-text:t">
                  <w:txbxContent>
                    <w:p w14:paraId="6F802AA2" w14:textId="77777777" w:rsidR="00804558" w:rsidRPr="00A1279C" w:rsidRDefault="00804558" w:rsidP="00804558">
                      <w:pPr>
                        <w:jc w:val="center"/>
                        <w:rPr>
                          <w:b/>
                          <w:color w:val="E36C0A" w:themeColor="accent6" w:themeShade="B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279C">
                        <w:rPr>
                          <w:rFonts w:hint="eastAsia"/>
                          <w:b/>
                          <w:color w:val="E36C0A" w:themeColor="accent6" w:themeShade="B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A1279C">
                        <w:rPr>
                          <w:rFonts w:hint="eastAsia"/>
                          <w:b/>
                          <w:color w:val="E36C0A" w:themeColor="accent6" w:themeShade="B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1279C">
                        <w:rPr>
                          <w:rFonts w:hint="eastAsia"/>
                          <w:b/>
                          <w:color w:val="E36C0A" w:themeColor="accent6" w:themeShade="B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7-5"/>
        <w:tblW w:w="9918" w:type="dxa"/>
        <w:jc w:val="center"/>
        <w:tblLook w:val="04A0" w:firstRow="1" w:lastRow="0" w:firstColumn="1" w:lastColumn="0" w:noHBand="0" w:noVBand="1"/>
      </w:tblPr>
      <w:tblGrid>
        <w:gridCol w:w="2874"/>
        <w:gridCol w:w="7044"/>
      </w:tblGrid>
      <w:tr w:rsidR="00F801CF" w14:paraId="0AB455EB" w14:textId="77777777" w:rsidTr="00530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4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</w:tcPr>
          <w:p w14:paraId="1454B36B" w14:textId="77777777" w:rsidR="00F801CF" w:rsidRPr="00530CD6" w:rsidRDefault="00F801CF">
            <w:pPr>
              <w:rPr>
                <w:rFonts w:ascii="文鼎中行書" w:eastAsia="文鼎中行書"/>
                <w:sz w:val="40"/>
                <w:szCs w:val="40"/>
                <w14:textFill>
                  <w14:gradFill>
                    <w14:gsLst>
                      <w14:gs w14:pos="0">
                        <w14:schemeClr w14:val="accent5">
                          <w14:lumMod w14:val="75000"/>
                          <w14:lumOff w14:val="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lumMod w14:val="75000"/>
                          <w14:lumOff w14:val="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lumMod w14:val="75000"/>
                          <w14:lumOff w14:val="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530CD6">
              <w:rPr>
                <w:rFonts w:ascii="文鼎中行書" w:eastAsia="文鼎中行書" w:hint="eastAsia"/>
                <w:sz w:val="40"/>
                <w:szCs w:val="40"/>
                <w14:textFill>
                  <w14:gradFill>
                    <w14:gsLst>
                      <w14:gs w14:pos="0">
                        <w14:schemeClr w14:val="accent5">
                          <w14:lumMod w14:val="75000"/>
                          <w14:lumOff w14:val="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lumMod w14:val="75000"/>
                          <w14:lumOff w14:val="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lumMod w14:val="75000"/>
                          <w14:lumOff w14:val="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正確使用觀</w:t>
            </w:r>
          </w:p>
        </w:tc>
        <w:tc>
          <w:tcPr>
            <w:tcW w:w="7044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</w:tcPr>
          <w:p w14:paraId="1073CEE4" w14:textId="1560B3BA" w:rsidR="00F801CF" w:rsidRPr="00F801CF" w:rsidRDefault="00F801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F801CF">
              <w:rPr>
                <w:rFonts w:ascii="文鼎中行書" w:eastAsia="文鼎中行書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F801CF" w14:paraId="4C7EF443" w14:textId="77777777" w:rsidTr="00530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</w:tcPr>
          <w:p w14:paraId="4350D391" w14:textId="3D1481FE" w:rsidR="00F801CF" w:rsidRPr="00530CD6" w:rsidRDefault="00F801CF">
            <w:pPr>
              <w:rPr>
                <w:rFonts w:ascii="文鼎中行書" w:eastAsia="文鼎中行書"/>
                <w:color w:val="FF0000"/>
                <w:sz w:val="40"/>
                <w:szCs w:val="40"/>
              </w:rPr>
            </w:pPr>
            <w:r w:rsidRPr="00530CD6">
              <w:rPr>
                <w:rFonts w:ascii="文鼎中行書" w:eastAsia="文鼎中行書" w:hint="eastAsia"/>
                <w:color w:val="FF0000"/>
                <w:sz w:val="40"/>
                <w:szCs w:val="40"/>
              </w:rPr>
              <w:t>資訊隱私權</w:t>
            </w:r>
          </w:p>
        </w:tc>
        <w:tc>
          <w:tcPr>
            <w:tcW w:w="7044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</w:tcPr>
          <w:p w14:paraId="0ED12830" w14:textId="0A7FEB60" w:rsidR="00F801CF" w:rsidRPr="00F801CF" w:rsidRDefault="00F801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F801CF">
              <w:rPr>
                <w:rFonts w:ascii="文鼎中行書" w:eastAsia="文鼎中行書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F801CF" w:rsidRPr="00F801CF" w:rsidRDefault="00F801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F801CF">
              <w:rPr>
                <w:rFonts w:ascii="文鼎中行書" w:eastAsia="文鼎中行書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F801CF" w:rsidRPr="00F801CF" w:rsidRDefault="00F801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F801CF">
              <w:rPr>
                <w:rFonts w:ascii="文鼎中行書" w:eastAsia="文鼎中行書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F801CF" w14:paraId="1062A080" w14:textId="77777777" w:rsidTr="00530CD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</w:tcPr>
          <w:p w14:paraId="3D6D9059" w14:textId="5CD77152" w:rsidR="00F801CF" w:rsidRPr="00F801CF" w:rsidRDefault="00F801CF">
            <w:pPr>
              <w:rPr>
                <w:rFonts w:ascii="文鼎中行書" w:eastAsia="文鼎中行書"/>
                <w:sz w:val="40"/>
                <w:szCs w:val="40"/>
              </w:rPr>
            </w:pPr>
            <w:r w:rsidRPr="00530CD6">
              <w:rPr>
                <w:rFonts w:ascii="文鼎中行書" w:eastAsia="文鼎中行書" w:hint="eastAsia"/>
                <w:color w:val="F79646" w:themeColor="accent6"/>
                <w:sz w:val="40"/>
                <w:szCs w:val="40"/>
              </w:rPr>
              <w:t>智慧財產權</w:t>
            </w:r>
          </w:p>
        </w:tc>
        <w:tc>
          <w:tcPr>
            <w:tcW w:w="7044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</w:tcPr>
          <w:p w14:paraId="2F477BC0" w14:textId="505DAE29" w:rsidR="00F801CF" w:rsidRPr="00F801CF" w:rsidRDefault="00F801C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F801CF">
              <w:rPr>
                <w:rFonts w:ascii="文鼎中行書" w:eastAsia="文鼎中行書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F801CF" w:rsidRPr="00F801CF" w:rsidRDefault="00F801C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F801CF">
              <w:rPr>
                <w:rFonts w:ascii="文鼎中行書" w:eastAsia="文鼎中行書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F801CF" w14:paraId="440A8A06" w14:textId="77777777" w:rsidTr="00530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</w:tcPr>
          <w:p w14:paraId="32B403DA" w14:textId="3952D81C" w:rsidR="00F801CF" w:rsidRPr="00F801CF" w:rsidRDefault="00F801CF">
            <w:pPr>
              <w:rPr>
                <w:rFonts w:ascii="文鼎中行書" w:eastAsia="文鼎中行書"/>
                <w:sz w:val="40"/>
                <w:szCs w:val="40"/>
              </w:rPr>
            </w:pPr>
            <w:r w:rsidRPr="00804558">
              <w:rPr>
                <w:rFonts w:ascii="文鼎中行書" w:eastAsia="文鼎中行書" w:hint="eastAsia"/>
                <w:color w:val="76923C" w:themeColor="accent3" w:themeShade="BF"/>
                <w:sz w:val="40"/>
                <w:szCs w:val="40"/>
              </w:rPr>
              <w:t>資訊存取權</w:t>
            </w:r>
          </w:p>
        </w:tc>
        <w:tc>
          <w:tcPr>
            <w:tcW w:w="7044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</w:tcPr>
          <w:p w14:paraId="3F048242" w14:textId="68A6C881" w:rsidR="00F801CF" w:rsidRPr="00F801CF" w:rsidRDefault="00F801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F801CF">
              <w:rPr>
                <w:rFonts w:ascii="文鼎中行書" w:eastAsia="文鼎中行書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F801CF" w:rsidRPr="00F801CF" w:rsidRDefault="00F801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F801CF">
              <w:rPr>
                <w:rFonts w:ascii="文鼎中行書" w:eastAsia="文鼎中行書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F801CF" w14:paraId="0CE4B3A3" w14:textId="77777777" w:rsidTr="00530CD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</w:tcPr>
          <w:p w14:paraId="635DEA1C" w14:textId="293725EC" w:rsidR="00F801CF" w:rsidRPr="00804558" w:rsidRDefault="00F801CF">
            <w:pPr>
              <w:rPr>
                <w:rFonts w:ascii="文鼎中行書" w:eastAsia="文鼎中行書"/>
                <w:color w:val="FFFF00"/>
                <w:sz w:val="40"/>
                <w:szCs w:val="40"/>
              </w:rPr>
            </w:pPr>
            <w:r w:rsidRPr="00804558">
              <w:rPr>
                <w:rFonts w:ascii="文鼎中行書" w:eastAsia="文鼎中行書" w:hint="eastAsia"/>
                <w:color w:val="FFFF00"/>
                <w:sz w:val="40"/>
                <w:szCs w:val="40"/>
              </w:rPr>
              <w:t>資訊正確性</w:t>
            </w:r>
          </w:p>
        </w:tc>
        <w:tc>
          <w:tcPr>
            <w:tcW w:w="7044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</w:tcPr>
          <w:p w14:paraId="24EB1D86" w14:textId="58379254" w:rsidR="00F801CF" w:rsidRPr="00F801CF" w:rsidRDefault="00F801C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F801CF">
              <w:rPr>
                <w:rFonts w:ascii="文鼎中行書" w:eastAsia="文鼎中行書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F801CF" w:rsidRPr="00F801CF" w:rsidRDefault="00F801C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F801CF">
              <w:rPr>
                <w:rFonts w:ascii="文鼎中行書" w:eastAsia="文鼎中行書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F801CF" w14:paraId="18B813BD" w14:textId="77777777" w:rsidTr="00530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</w:tcPr>
          <w:p w14:paraId="3CCC1988" w14:textId="70A45941" w:rsidR="00F801CF" w:rsidRPr="00F801CF" w:rsidRDefault="00F801CF">
            <w:pPr>
              <w:rPr>
                <w:rFonts w:ascii="文鼎中行書" w:eastAsia="文鼎中行書"/>
                <w:sz w:val="40"/>
                <w:szCs w:val="40"/>
              </w:rPr>
            </w:pPr>
            <w:r w:rsidRPr="00804558">
              <w:rPr>
                <w:rFonts w:ascii="文鼎中行書" w:eastAsia="文鼎中行書" w:hint="eastAsia"/>
                <w:color w:val="1F497D" w:themeColor="text2"/>
                <w:sz w:val="40"/>
                <w:szCs w:val="40"/>
              </w:rPr>
              <w:t>資訊安全性</w:t>
            </w:r>
          </w:p>
        </w:tc>
        <w:tc>
          <w:tcPr>
            <w:tcW w:w="7044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</w:tcPr>
          <w:p w14:paraId="7CFC3B69" w14:textId="70333840" w:rsidR="00F801CF" w:rsidRPr="00F801CF" w:rsidRDefault="00F801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/>
                <w:sz w:val="32"/>
                <w:szCs w:val="32"/>
              </w:rPr>
            </w:pPr>
            <w:r w:rsidRPr="00F801CF">
              <w:rPr>
                <w:rFonts w:ascii="文鼎中行書" w:eastAsia="文鼎中行書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63B9F30" w:rsidR="0012108E" w:rsidRDefault="00A1279C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1169673A" wp14:editId="3992FF19">
            <wp:simplePos x="0" y="0"/>
            <wp:positionH relativeFrom="column">
              <wp:posOffset>4184015</wp:posOffset>
            </wp:positionH>
            <wp:positionV relativeFrom="paragraph">
              <wp:posOffset>162560</wp:posOffset>
            </wp:positionV>
            <wp:extent cx="1820581" cy="1800000"/>
            <wp:effectExtent l="0" t="0" r="825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CA457DC" wp14:editId="26D4426E">
            <wp:simplePos x="0" y="0"/>
            <wp:positionH relativeFrom="margin">
              <wp:posOffset>-223520</wp:posOffset>
            </wp:positionH>
            <wp:positionV relativeFrom="paragraph">
              <wp:posOffset>264160</wp:posOffset>
            </wp:positionV>
            <wp:extent cx="1805305" cy="1799590"/>
            <wp:effectExtent l="0" t="0" r="444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DAA57D3" wp14:editId="33D736A2">
            <wp:simplePos x="0" y="0"/>
            <wp:positionH relativeFrom="column">
              <wp:posOffset>1988185</wp:posOffset>
            </wp:positionH>
            <wp:positionV relativeFrom="paragraph">
              <wp:posOffset>162560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30CD6"/>
    <w:rsid w:val="005735E3"/>
    <w:rsid w:val="005A7D93"/>
    <w:rsid w:val="005E248B"/>
    <w:rsid w:val="00804558"/>
    <w:rsid w:val="008462A3"/>
    <w:rsid w:val="00942C43"/>
    <w:rsid w:val="00A1279C"/>
    <w:rsid w:val="00A738E3"/>
    <w:rsid w:val="00A76253"/>
    <w:rsid w:val="00F8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7-5">
    <w:name w:val="List Table 7 Colorful Accent 5"/>
    <w:basedOn w:val="a1"/>
    <w:uiPriority w:val="52"/>
    <w:rsid w:val="00530CD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BCE6-4EA7-498D-AD1B-DA228004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2022-03-10T06:07:00Z</dcterms:created>
  <dcterms:modified xsi:type="dcterms:W3CDTF">2022-03-17T05:59:00Z</dcterms:modified>
</cp:coreProperties>
</file>