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2869" w14:textId="1C0C105C" w:rsidR="00F50680" w:rsidRPr="00F50680" w:rsidRDefault="00BE4CC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5AF45" wp14:editId="43199BB7">
            <wp:simplePos x="0" y="0"/>
            <wp:positionH relativeFrom="column">
              <wp:posOffset>4745355</wp:posOffset>
            </wp:positionH>
            <wp:positionV relativeFrom="paragraph">
              <wp:posOffset>-1</wp:posOffset>
            </wp:positionV>
            <wp:extent cx="1343025" cy="13430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5114E" wp14:editId="5AD7C8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247650" r="0" b="25146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15FDA" w14:textId="77777777" w:rsidR="00F50680" w:rsidRPr="00F50680" w:rsidRDefault="00F50680" w:rsidP="00F50680">
                            <w:pPr>
                              <w:jc w:val="center"/>
                              <w:rPr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50680">
                              <w:rPr>
                                <w:rFonts w:hint="eastAsia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資訊倫理</w:t>
                            </w:r>
                            <w:r w:rsidRPr="00F50680">
                              <w:rPr>
                                <w:rFonts w:hint="eastAsia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 </w:t>
                            </w:r>
                            <w:r w:rsidRPr="00F50680">
                              <w:rPr>
                                <w:rFonts w:hint="eastAsia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isometricOffAxis2Lef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5114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P+4ZIGVAgAA/gQAAA4AAAAAAAAAAAAAAAAALgIAAGRycy9lMm9Eb2MueG1sUEsBAi0A&#10;FAAGAAgAAAAhAEuJJs3WAAAABQEAAA8AAAAAAAAAAAAAAAAA7wQAAGRycy9kb3ducmV2LnhtbFBL&#10;BQYAAAAABAAEAPMAAADyBQAAAAA=&#10;" filled="f" stroked="f">
                <v:fill o:detectmouseclick="t"/>
                <v:textbox style="mso-fit-shape-to-text:t">
                  <w:txbxContent>
                    <w:p w14:paraId="0A115FDA" w14:textId="77777777" w:rsidR="00F50680" w:rsidRPr="00F50680" w:rsidRDefault="00F50680" w:rsidP="00F50680">
                      <w:pPr>
                        <w:jc w:val="center"/>
                        <w:rPr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bookmarkStart w:id="1" w:name="_GoBack"/>
                      <w:r w:rsidRPr="00F50680">
                        <w:rPr>
                          <w:rFonts w:hint="eastAsia"/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資訊倫理</w:t>
                      </w:r>
                      <w:r w:rsidRPr="00F50680">
                        <w:rPr>
                          <w:rFonts w:hint="eastAsia"/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 </w:t>
                      </w:r>
                      <w:r w:rsidRPr="00F50680">
                        <w:rPr>
                          <w:rFonts w:hint="eastAsia"/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上網守則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11057" w:type="dxa"/>
        <w:jc w:val="center"/>
        <w:tblLook w:val="0400" w:firstRow="0" w:lastRow="0" w:firstColumn="0" w:lastColumn="0" w:noHBand="0" w:noVBand="1"/>
      </w:tblPr>
      <w:tblGrid>
        <w:gridCol w:w="4155"/>
        <w:gridCol w:w="6902"/>
      </w:tblGrid>
      <w:tr w:rsidR="00363B40" w:rsidRPr="00B10D60" w14:paraId="0AB455EB" w14:textId="77777777" w:rsidTr="00B10D60">
        <w:trPr>
          <w:jc w:val="center"/>
        </w:trPr>
        <w:tc>
          <w:tcPr>
            <w:tcW w:w="4155" w:type="dxa"/>
          </w:tcPr>
          <w:p w14:paraId="1454B36B" w14:textId="77777777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正確使用觀</w:t>
            </w:r>
          </w:p>
        </w:tc>
        <w:tc>
          <w:tcPr>
            <w:tcW w:w="6902" w:type="dxa"/>
          </w:tcPr>
          <w:p w14:paraId="1073CEE4" w14:textId="75BD7964" w:rsidR="00363B40" w:rsidRPr="00363B40" w:rsidRDefault="00363B40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63B40" w:rsidRPr="00363B40" w14:paraId="4C7EF443" w14:textId="77777777" w:rsidTr="00B10D60">
        <w:trPr>
          <w:jc w:val="center"/>
        </w:trPr>
        <w:tc>
          <w:tcPr>
            <w:tcW w:w="4155" w:type="dxa"/>
          </w:tcPr>
          <w:p w14:paraId="4350D391" w14:textId="77777777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資訊隱私權</w:t>
            </w:r>
          </w:p>
        </w:tc>
        <w:tc>
          <w:tcPr>
            <w:tcW w:w="6902" w:type="dxa"/>
          </w:tcPr>
          <w:p w14:paraId="0ED12830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63B40" w14:paraId="1062A080" w14:textId="77777777" w:rsidTr="00B10D60">
        <w:trPr>
          <w:jc w:val="center"/>
        </w:trPr>
        <w:tc>
          <w:tcPr>
            <w:tcW w:w="4155" w:type="dxa"/>
          </w:tcPr>
          <w:p w14:paraId="3D6D9059" w14:textId="77777777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智慧財產權</w:t>
            </w:r>
          </w:p>
        </w:tc>
        <w:tc>
          <w:tcPr>
            <w:tcW w:w="6902" w:type="dxa"/>
          </w:tcPr>
          <w:p w14:paraId="2F477BC0" w14:textId="6C8FAE8A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63B40" w14:paraId="440A8A06" w14:textId="77777777" w:rsidTr="00B10D60">
        <w:trPr>
          <w:jc w:val="center"/>
        </w:trPr>
        <w:tc>
          <w:tcPr>
            <w:tcW w:w="4155" w:type="dxa"/>
          </w:tcPr>
          <w:p w14:paraId="32B403DA" w14:textId="373B4416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資訊存取權</w:t>
            </w:r>
          </w:p>
        </w:tc>
        <w:tc>
          <w:tcPr>
            <w:tcW w:w="6902" w:type="dxa"/>
          </w:tcPr>
          <w:p w14:paraId="3F048242" w14:textId="2D981CE5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63B40" w14:paraId="0CE4B3A3" w14:textId="77777777" w:rsidTr="00B10D60">
        <w:trPr>
          <w:jc w:val="center"/>
        </w:trPr>
        <w:tc>
          <w:tcPr>
            <w:tcW w:w="4155" w:type="dxa"/>
          </w:tcPr>
          <w:p w14:paraId="635DEA1C" w14:textId="20988965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資訊正確性</w:t>
            </w:r>
          </w:p>
        </w:tc>
        <w:tc>
          <w:tcPr>
            <w:tcW w:w="6902" w:type="dxa"/>
          </w:tcPr>
          <w:p w14:paraId="24EB1D86" w14:textId="4B2F87EB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63B40" w:rsidRPr="00363B40" w:rsidRDefault="00363B40" w:rsidP="0012108E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63B40" w14:paraId="18B813BD" w14:textId="77777777" w:rsidTr="00B10D60">
        <w:trPr>
          <w:jc w:val="center"/>
        </w:trPr>
        <w:tc>
          <w:tcPr>
            <w:tcW w:w="4155" w:type="dxa"/>
          </w:tcPr>
          <w:p w14:paraId="3CCC1988" w14:textId="4D1CEAB7" w:rsidR="00363B40" w:rsidRPr="00BE4CC1" w:rsidRDefault="00363B40">
            <w:pPr>
              <w:rPr>
                <w:rFonts w:ascii="文鼎中仿" w:eastAsia="文鼎中仿" w:hint="eastAsia"/>
                <w:sz w:val="32"/>
                <w:szCs w:val="32"/>
              </w:rPr>
            </w:pPr>
            <w:r w:rsidRPr="00BE4CC1">
              <w:rPr>
                <w:rFonts w:ascii="文鼎中仿" w:eastAsia="文鼎中仿" w:hint="eastAsia"/>
                <w:sz w:val="32"/>
                <w:szCs w:val="32"/>
              </w:rPr>
              <w:t>資訊安全性</w:t>
            </w:r>
          </w:p>
        </w:tc>
        <w:tc>
          <w:tcPr>
            <w:tcW w:w="6902" w:type="dxa"/>
          </w:tcPr>
          <w:p w14:paraId="7CFC3B69" w14:textId="02CBCED7" w:rsidR="00363B40" w:rsidRPr="00363B40" w:rsidRDefault="00363B40">
            <w:pPr>
              <w:rPr>
                <w:rFonts w:ascii="文鼎細鋼筆行楷" w:eastAsia="文鼎細鋼筆行楷"/>
                <w:sz w:val="32"/>
                <w:szCs w:val="32"/>
              </w:rPr>
            </w:pPr>
            <w:r w:rsidRPr="00363B40">
              <w:rPr>
                <w:rFonts w:ascii="文鼎細鋼筆行楷" w:eastAsia="文鼎細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9653FED" w:rsidR="0012108E" w:rsidRDefault="00BE2944" w:rsidP="0012108E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6C7805D4" wp14:editId="4A07C69A">
            <wp:simplePos x="0" y="0"/>
            <wp:positionH relativeFrom="margin">
              <wp:posOffset>-817245</wp:posOffset>
            </wp:positionH>
            <wp:positionV relativeFrom="paragraph">
              <wp:posOffset>218440</wp:posOffset>
            </wp:positionV>
            <wp:extent cx="1104900" cy="1107067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8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00CDAEE1" wp14:editId="56563CBE">
            <wp:simplePos x="0" y="0"/>
            <wp:positionH relativeFrom="margin">
              <wp:posOffset>468630</wp:posOffset>
            </wp:positionH>
            <wp:positionV relativeFrom="paragraph">
              <wp:posOffset>402590</wp:posOffset>
            </wp:positionV>
            <wp:extent cx="1019175" cy="1019175"/>
            <wp:effectExtent l="0" t="0" r="9525" b="952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ADD69F8" wp14:editId="66C399B7">
            <wp:simplePos x="0" y="0"/>
            <wp:positionH relativeFrom="margin">
              <wp:posOffset>1489710</wp:posOffset>
            </wp:positionH>
            <wp:positionV relativeFrom="paragraph">
              <wp:posOffset>422275</wp:posOffset>
            </wp:positionV>
            <wp:extent cx="846069" cy="9017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6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069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88646CB" wp14:editId="0253B7A3">
            <wp:simplePos x="0" y="0"/>
            <wp:positionH relativeFrom="column">
              <wp:posOffset>2335530</wp:posOffset>
            </wp:positionH>
            <wp:positionV relativeFrom="paragraph">
              <wp:posOffset>411480</wp:posOffset>
            </wp:positionV>
            <wp:extent cx="952500" cy="949534"/>
            <wp:effectExtent l="0" t="0" r="0" b="317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9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696EE82" wp14:editId="7528CC89">
            <wp:simplePos x="0" y="0"/>
            <wp:positionH relativeFrom="margin">
              <wp:posOffset>3345180</wp:posOffset>
            </wp:positionH>
            <wp:positionV relativeFrom="paragraph">
              <wp:posOffset>336550</wp:posOffset>
            </wp:positionV>
            <wp:extent cx="952500" cy="9525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703128" wp14:editId="4872B294">
            <wp:simplePos x="0" y="0"/>
            <wp:positionH relativeFrom="margin">
              <wp:posOffset>4421505</wp:posOffset>
            </wp:positionH>
            <wp:positionV relativeFrom="paragraph">
              <wp:posOffset>400050</wp:posOffset>
            </wp:positionV>
            <wp:extent cx="876300" cy="866394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A12583D" wp14:editId="29A4130C">
            <wp:simplePos x="0" y="0"/>
            <wp:positionH relativeFrom="margin">
              <wp:posOffset>5421630</wp:posOffset>
            </wp:positionH>
            <wp:positionV relativeFrom="paragraph">
              <wp:posOffset>445135</wp:posOffset>
            </wp:positionV>
            <wp:extent cx="781050" cy="738885"/>
            <wp:effectExtent l="0" t="0" r="0" b="444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5_上網守則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63B40"/>
    <w:rsid w:val="004D5292"/>
    <w:rsid w:val="005735E3"/>
    <w:rsid w:val="005A7D93"/>
    <w:rsid w:val="005E248B"/>
    <w:rsid w:val="008462A3"/>
    <w:rsid w:val="00942C43"/>
    <w:rsid w:val="00A738E3"/>
    <w:rsid w:val="00A76253"/>
    <w:rsid w:val="00B10D60"/>
    <w:rsid w:val="00BE2944"/>
    <w:rsid w:val="00BE4CC1"/>
    <w:rsid w:val="00F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AF1D-AA25-4BC2-9DF1-E5B41644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2022-03-15T06:49:00Z</dcterms:created>
  <dcterms:modified xsi:type="dcterms:W3CDTF">2022-03-15T06:49:00Z</dcterms:modified>
</cp:coreProperties>
</file>