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495574225"/>
        <w:docPartObj>
          <w:docPartGallery w:val="Cover Pages"/>
          <w:docPartUnique/>
        </w:docPartObj>
      </w:sdtPr>
      <w:sdtEndPr>
        <w:rPr>
          <w:rFonts w:ascii="Times New Roman" w:eastAsia="新細明體" w:hAnsi="Times New Roman" w:cs="Times New Roman"/>
          <w:color w:val="FFE599" w:themeColor="accent4" w:themeTint="66"/>
          <w:sz w:val="27"/>
          <w:szCs w:val="27"/>
        </w:rPr>
      </w:sdtEndPr>
      <w:sdtContent>
        <w:p w:rsidR="00B109B5" w:rsidRDefault="00B109B5">
          <w:pPr>
            <w:pStyle w:val="a3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055D984F3C7E4119807385F571EB9FA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B109B5" w:rsidRDefault="00B109B5">
              <w:pPr>
                <w:pStyle w:val="a3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小人國主題樂園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4A350C093F65480BBCFE05E7160BB8EE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B109B5" w:rsidRDefault="00B109B5">
              <w:pPr>
                <w:pStyle w:val="a3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B109B5" w:rsidRDefault="00B109B5">
          <w:pPr>
            <w:pStyle w:val="a3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B109B5" w:rsidRDefault="00B109B5">
                                    <w:pPr>
                                      <w:pStyle w:val="a3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日期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B109B5" w:rsidRDefault="00B109B5">
                                <w:pPr>
                                  <w:pStyle w:val="a3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p w:rsidR="00B109B5" w:rsidRDefault="00B109B5">
                                <w:pPr>
                                  <w:pStyle w:val="a3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公司地址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B109B5" w:rsidRDefault="00B109B5">
                              <w:pPr>
                                <w:pStyle w:val="a3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日期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B109B5" w:rsidRDefault="00B109B5">
                          <w:pPr>
                            <w:pStyle w:val="a3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p w:rsidR="00B109B5" w:rsidRDefault="00B109B5">
                          <w:pPr>
                            <w:pStyle w:val="a3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公司地址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109B5" w:rsidRDefault="00B109B5">
          <w:pPr>
            <w:widowControl/>
            <w:rPr>
              <w:rFonts w:ascii="Times New Roman" w:eastAsia="新細明體" w:hAnsi="Times New Roman" w:cs="Times New Roman"/>
              <w:color w:val="FFE599" w:themeColor="accent4" w:themeTint="66"/>
              <w:kern w:val="0"/>
              <w:sz w:val="27"/>
              <w:szCs w:val="27"/>
            </w:rPr>
          </w:pPr>
          <w:r>
            <w:rPr>
              <w:rFonts w:ascii="Times New Roman" w:eastAsia="新細明體" w:hAnsi="Times New Roman" w:cs="Times New Roman"/>
              <w:color w:val="FFE599" w:themeColor="accent4" w:themeTint="66"/>
              <w:kern w:val="0"/>
              <w:sz w:val="27"/>
              <w:szCs w:val="27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903460" w:rsidRDefault="00903460" w:rsidP="00903460">
      <w:r>
        <w:rPr>
          <w:rFonts w:ascii="Times New Roman" w:hAnsi="Times New Roman" w:cs="Times New Roman"/>
          <w:b/>
          <w:bCs/>
          <w:color w:val="006AA2"/>
          <w:sz w:val="39"/>
          <w:szCs w:val="39"/>
        </w:rPr>
        <w:t>經營理念及未來發展</w:t>
      </w:r>
    </w:p>
    <w:p w:rsidR="00903460" w:rsidRPr="000612C3" w:rsidRDefault="00903460" w:rsidP="000612C3">
      <w:pPr>
        <w:pStyle w:val="Web"/>
        <w:shd w:val="clear" w:color="auto" w:fill="FFFFFF"/>
        <w:spacing w:before="0" w:beforeAutospacing="0" w:after="300" w:afterAutospacing="0" w:line="360" w:lineRule="auto"/>
        <w:ind w:firstLineChars="200" w:firstLine="540"/>
        <w:rPr>
          <w:rFonts w:ascii="Times New Roman" w:hAnsi="Times New Roman" w:cs="Times New Roman"/>
          <w:color w:val="FEB4FA"/>
          <w:sz w:val="27"/>
          <w:szCs w:val="27"/>
        </w:rPr>
      </w:pPr>
      <w:r w:rsidRPr="000612C3">
        <w:rPr>
          <w:rFonts w:ascii="Times New Roman" w:hAnsi="Times New Roman" w:cs="Times New Roman"/>
          <w:color w:val="FEB4FA"/>
          <w:sz w:val="27"/>
          <w:szCs w:val="27"/>
        </w:rPr>
        <w:t>79</w:t>
      </w:r>
      <w:r w:rsidRPr="000612C3">
        <w:rPr>
          <w:rFonts w:ascii="Times New Roman" w:hAnsi="Times New Roman" w:cs="Times New Roman"/>
          <w:color w:val="FEB4FA"/>
          <w:sz w:val="27"/>
          <w:szCs w:val="27"/>
        </w:rPr>
        <w:t>年</w:t>
      </w:r>
      <w:r w:rsidRPr="000612C3">
        <w:rPr>
          <w:rFonts w:ascii="Times New Roman" w:hAnsi="Times New Roman" w:cs="Times New Roman"/>
          <w:color w:val="FEB4FA"/>
          <w:sz w:val="27"/>
          <w:szCs w:val="27"/>
        </w:rPr>
        <w:t>1</w:t>
      </w:r>
      <w:r w:rsidRPr="000612C3">
        <w:rPr>
          <w:rFonts w:ascii="Times New Roman" w:hAnsi="Times New Roman" w:cs="Times New Roman"/>
          <w:color w:val="FEB4FA"/>
          <w:sz w:val="27"/>
          <w:szCs w:val="27"/>
        </w:rPr>
        <w:t>月開始營運的小叮噹科學股份有限公司，成立初期的公司名稱為新生地育樂股份有限公司。當時是由多位熱心科學教育的股東集資，在新豐鄉上坑村松柏嶺上，建構一個以科學教育為主題的戶外遊樂園區，與新竹科學園區相互輝映，希望能為台灣科學教育的紮根工作盡一份心力。園區最早期取名為新豐育樂大觀園，後來更名為小叮噹科學主題樂園，使其名號更為響亮，也一直沿用至今。</w:t>
      </w:r>
    </w:p>
    <w:p w:rsidR="00903460" w:rsidRPr="000612C3" w:rsidRDefault="00903460" w:rsidP="000612C3">
      <w:pPr>
        <w:pStyle w:val="Web"/>
        <w:shd w:val="clear" w:color="auto" w:fill="FFFFFF"/>
        <w:spacing w:before="0" w:beforeAutospacing="0" w:after="300" w:afterAutospacing="0" w:line="360" w:lineRule="auto"/>
        <w:ind w:firstLineChars="200" w:firstLine="540"/>
        <w:rPr>
          <w:rFonts w:ascii="Times New Roman" w:hAnsi="Times New Roman" w:cs="Times New Roman"/>
          <w:color w:val="9966FF"/>
          <w:sz w:val="27"/>
          <w:szCs w:val="27"/>
        </w:rPr>
      </w:pPr>
      <w:r w:rsidRPr="000612C3">
        <w:rPr>
          <w:rFonts w:ascii="Times New Roman" w:hAnsi="Times New Roman" w:cs="Times New Roman"/>
          <w:color w:val="B586FA"/>
          <w:sz w:val="27"/>
          <w:szCs w:val="27"/>
        </w:rPr>
        <w:t>小叮噹科學主題樂園，一直堅持以科學主題為設計方向，提供給國人另一種渡假知的享受，並成為國民教育自然科學之唯一戶外實驗教室。本公司也因為以上的堅持理念與竭誠服務大眾的信念，所以至今連續</w:t>
      </w:r>
      <w:r w:rsidRPr="000612C3">
        <w:rPr>
          <w:rFonts w:ascii="Times New Roman" w:hAnsi="Times New Roman" w:cs="Times New Roman"/>
          <w:color w:val="B586FA"/>
          <w:sz w:val="27"/>
          <w:szCs w:val="27"/>
        </w:rPr>
        <w:t xml:space="preserve"> 20</w:t>
      </w:r>
      <w:r w:rsidRPr="000612C3">
        <w:rPr>
          <w:rFonts w:ascii="Times New Roman" w:hAnsi="Times New Roman" w:cs="Times New Roman"/>
          <w:color w:val="B586FA"/>
          <w:sz w:val="27"/>
          <w:szCs w:val="27"/>
        </w:rPr>
        <w:t>年榮獲交通部觀光局評鑑為「特優等」之風景遊樂區；相信這</w:t>
      </w:r>
      <w:r w:rsidR="00AA1636" w:rsidRPr="000612C3">
        <w:rPr>
          <w:rFonts w:ascii="Times New Roman" w:hAnsi="Times New Roman" w:cs="Times New Roman" w:hint="eastAsia"/>
          <w:color w:val="B586FA"/>
          <w:sz w:val="27"/>
          <w:szCs w:val="27"/>
        </w:rPr>
        <w:t xml:space="preserve">            </w:t>
      </w:r>
      <w:r w:rsidR="00AA1636" w:rsidRPr="000612C3">
        <w:rPr>
          <w:rFonts w:ascii="Times New Roman" w:hAnsi="Times New Roman" w:cs="Times New Roman" w:hint="eastAsia"/>
          <w:color w:val="9966FF"/>
          <w:sz w:val="27"/>
          <w:szCs w:val="27"/>
        </w:rPr>
        <w:t xml:space="preserve"> </w:t>
      </w:r>
      <w:r w:rsidRPr="000612C3">
        <w:rPr>
          <w:rFonts w:ascii="Times New Roman" w:hAnsi="Times New Roman" w:cs="Times New Roman"/>
          <w:color w:val="9966FF"/>
          <w:sz w:val="27"/>
          <w:szCs w:val="27"/>
        </w:rPr>
        <w:t>是對本公司最大的</w:t>
      </w:r>
    </w:p>
    <w:p w:rsidR="009854ED" w:rsidRPr="000612C3" w:rsidRDefault="009854ED" w:rsidP="009854E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</w:pPr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本園區開放時間平日</w:t>
      </w:r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9:30 AM ~ 05:00 PM </w:t>
      </w:r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；假日</w:t>
      </w:r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 xml:space="preserve"> 9:00 AM ~ 05:00 PM</w:t>
      </w:r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，請妥善保存票根以保障權益。</w:t>
      </w:r>
    </w:p>
    <w:p w:rsidR="009854ED" w:rsidRPr="000612C3" w:rsidRDefault="009854ED" w:rsidP="009854E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</w:pPr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毀壞本園區財產或不遵守規定，施用暴力者，</w:t>
      </w:r>
      <w:proofErr w:type="gramStart"/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本園有</w:t>
      </w:r>
      <w:proofErr w:type="gramEnd"/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權取消其入園資格。</w:t>
      </w:r>
    </w:p>
    <w:p w:rsidR="009854ED" w:rsidRPr="000612C3" w:rsidRDefault="009854ED" w:rsidP="009854E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</w:pPr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本園區設有多處</w:t>
      </w:r>
      <w:proofErr w:type="gramStart"/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清潔箱</w:t>
      </w:r>
      <w:proofErr w:type="gramEnd"/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，請愛惜小叮噹的美好環境，保持園區清潔。</w:t>
      </w:r>
    </w:p>
    <w:p w:rsidR="009854ED" w:rsidRPr="000612C3" w:rsidRDefault="009854ED" w:rsidP="009854E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</w:pPr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請勿在園區</w:t>
      </w:r>
      <w:proofErr w:type="gramStart"/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炊煮及任意</w:t>
      </w:r>
      <w:proofErr w:type="gramEnd"/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丟棄煙蒂以防森林火災。</w:t>
      </w:r>
    </w:p>
    <w:p w:rsidR="009854ED" w:rsidRPr="000612C3" w:rsidRDefault="009854ED" w:rsidP="009854E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</w:pPr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請勿攀折花木，以免破壞自然環境。</w:t>
      </w:r>
    </w:p>
    <w:p w:rsidR="009854ED" w:rsidRPr="000612C3" w:rsidRDefault="009854ED" w:rsidP="009854E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</w:pPr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請不要</w:t>
      </w:r>
      <w:proofErr w:type="gramStart"/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採</w:t>
      </w:r>
      <w:proofErr w:type="gramEnd"/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食野生植物及果實，以防中毒。</w:t>
      </w:r>
    </w:p>
    <w:p w:rsidR="009854ED" w:rsidRPr="000612C3" w:rsidRDefault="009854ED" w:rsidP="009854E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</w:pPr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請勿用石塊丟擲松鼠及園區動物，保護生態安全。</w:t>
      </w:r>
    </w:p>
    <w:p w:rsidR="009854ED" w:rsidRPr="000612C3" w:rsidRDefault="009854ED" w:rsidP="009854E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</w:pPr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為了您的安全，請參照園區內指示牌遊覽。</w:t>
      </w:r>
    </w:p>
    <w:p w:rsidR="009854ED" w:rsidRPr="000612C3" w:rsidRDefault="009854ED" w:rsidP="009854E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</w:pPr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園區客服中心，提供旅遊諮詢、園區簡介、導</w:t>
      </w:r>
      <w:proofErr w:type="gramStart"/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覽</w:t>
      </w:r>
      <w:proofErr w:type="gramEnd"/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手冊及播音服務，若有任何服務不</w:t>
      </w:r>
      <w:proofErr w:type="gramStart"/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週</w:t>
      </w:r>
      <w:proofErr w:type="gramEnd"/>
      <w:r w:rsidRPr="000612C3">
        <w:rPr>
          <w:rFonts w:ascii="Times New Roman" w:eastAsia="新細明體" w:hAnsi="Times New Roman" w:cs="Times New Roman"/>
          <w:color w:val="FFE599" w:themeColor="accent4" w:themeTint="66"/>
          <w:kern w:val="0"/>
          <w:sz w:val="27"/>
          <w:szCs w:val="27"/>
        </w:rPr>
        <w:t>之處，敬請原諒。</w:t>
      </w:r>
    </w:p>
    <w:p w:rsidR="00AA1636" w:rsidRPr="000612C3" w:rsidRDefault="000612C3" w:rsidP="00903460">
      <w:pPr>
        <w:pStyle w:val="Web"/>
        <w:shd w:val="clear" w:color="auto" w:fill="FFFFFF"/>
        <w:spacing w:before="0" w:beforeAutospacing="0" w:after="300" w:afterAutospacing="0"/>
        <w:rPr>
          <w:rFonts w:ascii="Times New Roman" w:hAnsi="Times New Roman" w:cs="Times New Roman"/>
          <w:color w:val="FFE599" w:themeColor="accent4" w:themeTint="66"/>
          <w:sz w:val="27"/>
          <w:szCs w:val="27"/>
        </w:rPr>
      </w:pPr>
      <w:r w:rsidRPr="000612C3">
        <w:rPr>
          <w:rFonts w:ascii="Times New Roman" w:hAnsi="Times New Roman" w:cs="Times New Roman"/>
          <w:color w:val="FFE599" w:themeColor="accent4" w:themeTint="66"/>
          <w:sz w:val="27"/>
          <w:szCs w:val="27"/>
        </w:rPr>
        <w:drawing>
          <wp:inline distT="0" distB="0" distL="0" distR="0">
            <wp:extent cx="4667250" cy="4476750"/>
            <wp:effectExtent l="0" t="0" r="0" b="0"/>
            <wp:docPr id="1" name="圖片 1" descr="https://www.wow.com.tw/upload/banner/202101061002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ow.com.tw/upload/banner/2021010610020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1636" w:rsidRPr="000612C3" w:rsidSect="00B109B5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E2DF9"/>
    <w:multiLevelType w:val="multilevel"/>
    <w:tmpl w:val="B722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60"/>
    <w:rsid w:val="000612C3"/>
    <w:rsid w:val="006D3FCA"/>
    <w:rsid w:val="00903460"/>
    <w:rsid w:val="009854ED"/>
    <w:rsid w:val="00AA1636"/>
    <w:rsid w:val="00B1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2B5BB"/>
  <w15:chartTrackingRefBased/>
  <w15:docId w15:val="{3FE69EDE-BF06-4387-A7C5-ED2A401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034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No Spacing"/>
    <w:link w:val="a4"/>
    <w:uiPriority w:val="1"/>
    <w:qFormat/>
    <w:rsid w:val="00B109B5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B109B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5D984F3C7E4119807385F571EB9F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6280FD-BF79-49B2-93C9-EE27C066A066}"/>
      </w:docPartPr>
      <w:docPartBody>
        <w:p w:rsidR="00000000" w:rsidRDefault="00C933F7" w:rsidP="00C933F7">
          <w:pPr>
            <w:pStyle w:val="055D984F3C7E4119807385F571EB9FA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4A350C093F65480BBCFE05E7160BB8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DB8B0D-F3B3-496A-83CD-2B6D8DED6808}"/>
      </w:docPartPr>
      <w:docPartBody>
        <w:p w:rsidR="00000000" w:rsidRDefault="00C933F7" w:rsidP="00C933F7">
          <w:pPr>
            <w:pStyle w:val="4A350C093F65480BBCFE05E7160BB8EE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F7"/>
    <w:rsid w:val="00C9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5D984F3C7E4119807385F571EB9FA0">
    <w:name w:val="055D984F3C7E4119807385F571EB9FA0"/>
    <w:rsid w:val="00C933F7"/>
    <w:pPr>
      <w:widowControl w:val="0"/>
    </w:pPr>
  </w:style>
  <w:style w:type="paragraph" w:customStyle="1" w:styleId="4A350C093F65480BBCFE05E7160BB8EE">
    <w:name w:val="4A350C093F65480BBCFE05E7160BB8EE"/>
    <w:rsid w:val="00C933F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小人國主題樂園</dc:title>
  <dc:subject/>
  <dc:creator>Windows 使用者</dc:creator>
  <cp:keywords/>
  <dc:description/>
  <cp:lastModifiedBy>Windows 使用者</cp:lastModifiedBy>
  <cp:revision>3</cp:revision>
  <dcterms:created xsi:type="dcterms:W3CDTF">2022-06-14T03:07:00Z</dcterms:created>
  <dcterms:modified xsi:type="dcterms:W3CDTF">2022-06-28T02:51:00Z</dcterms:modified>
</cp:coreProperties>
</file>