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958E7" w14:textId="075A87E8" w:rsidR="00331A97" w:rsidRDefault="009D6AC8">
      <w:r>
        <w:rPr>
          <w:noProof/>
        </w:rPr>
        <w:drawing>
          <wp:anchor distT="0" distB="0" distL="114300" distR="114300" simplePos="0" relativeHeight="251659264" behindDoc="0" locked="0" layoutInCell="1" allowOverlap="1" wp14:anchorId="31FC33E6" wp14:editId="5CF93F34">
            <wp:simplePos x="0" y="0"/>
            <wp:positionH relativeFrom="margin">
              <wp:posOffset>4326255</wp:posOffset>
            </wp:positionH>
            <wp:positionV relativeFrom="paragraph">
              <wp:posOffset>-323850</wp:posOffset>
            </wp:positionV>
            <wp:extent cx="1562100" cy="1562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</w:t>
      </w:r>
      <w:r w:rsidR="00331A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BCA67" wp14:editId="66DB3489">
                <wp:simplePos x="0" y="0"/>
                <wp:positionH relativeFrom="column">
                  <wp:posOffset>1905</wp:posOffset>
                </wp:positionH>
                <wp:positionV relativeFrom="page">
                  <wp:posOffset>981075</wp:posOffset>
                </wp:positionV>
                <wp:extent cx="4210050" cy="77724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05F38F" w14:textId="77777777" w:rsidR="00331A97" w:rsidRPr="00331A97" w:rsidRDefault="00331A97" w:rsidP="00331A97">
                            <w:pPr>
                              <w:jc w:val="center"/>
                              <w:rPr>
                                <w:rFonts w:ascii="文鼎中特廣告體" w:eastAsia="文鼎中特廣告體" w:hAnsi="Malgun Gothic Semilight" w:cs="Malgun Gothic Semilight" w:hint="eastAsia"/>
                                <w:b/>
                                <w:color w:val="B8CCE4" w:themeColor="accent1" w:themeTint="66"/>
                                <w:sz w:val="40"/>
                                <w:szCs w:val="40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331A97">
                              <w:rPr>
                                <w:rFonts w:ascii="文鼎中特廣告體" w:eastAsia="文鼎中特廣告體" w:hAnsi="微軟正黑體" w:cs="微軟正黑體" w:hint="eastAsia"/>
                                <w:b/>
                                <w:color w:val="B8CCE4" w:themeColor="accent1" w:themeTint="66"/>
                                <w:sz w:val="40"/>
                                <w:szCs w:val="40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資訊倫理</w:t>
                            </w:r>
                            <w:r w:rsidRPr="00331A97">
                              <w:rPr>
                                <w:rFonts w:ascii="文鼎中特廣告體" w:eastAsia="文鼎中特廣告體" w:hAnsi="Malgun Gothic Semilight" w:cs="Malgun Gothic Semilight" w:hint="eastAsia"/>
                                <w:b/>
                                <w:color w:val="B8CCE4" w:themeColor="accent1" w:themeTint="66"/>
                                <w:sz w:val="40"/>
                                <w:szCs w:val="40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</w:t>
                            </w:r>
                            <w:r w:rsidRPr="00331A97">
                              <w:rPr>
                                <w:rFonts w:ascii="文鼎中特廣告體" w:eastAsia="文鼎中特廣告體" w:hAnsi="微軟正黑體" w:cs="微軟正黑體" w:hint="eastAsia"/>
                                <w:b/>
                                <w:color w:val="B8CCE4" w:themeColor="accent1" w:themeTint="66"/>
                                <w:sz w:val="40"/>
                                <w:szCs w:val="40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BCA6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15pt;margin-top:77.25pt;width:331.5pt;height:6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" filled="f" stroked="f">
                <v:fill o:detectmouseclick="t"/>
                <v:textbox style="mso-fit-shape-to-text:t">
                  <w:txbxContent>
                    <w:p w14:paraId="7B05F38F" w14:textId="77777777" w:rsidR="00331A97" w:rsidRPr="00331A97" w:rsidRDefault="00331A97" w:rsidP="00331A97">
                      <w:pPr>
                        <w:jc w:val="center"/>
                        <w:rPr>
                          <w:rFonts w:ascii="文鼎中特廣告體" w:eastAsia="文鼎中特廣告體" w:hAnsi="Malgun Gothic Semilight" w:cs="Malgun Gothic Semilight" w:hint="eastAsia"/>
                          <w:b/>
                          <w:color w:val="B8CCE4" w:themeColor="accent1" w:themeTint="66"/>
                          <w:sz w:val="40"/>
                          <w:szCs w:val="40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331A97">
                        <w:rPr>
                          <w:rFonts w:ascii="文鼎中特廣告體" w:eastAsia="文鼎中特廣告體" w:hAnsi="微軟正黑體" w:cs="微軟正黑體" w:hint="eastAsia"/>
                          <w:b/>
                          <w:color w:val="B8CCE4" w:themeColor="accent1" w:themeTint="66"/>
                          <w:sz w:val="40"/>
                          <w:szCs w:val="40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資訊倫理</w:t>
                      </w:r>
                      <w:r w:rsidRPr="00331A97">
                        <w:rPr>
                          <w:rFonts w:ascii="文鼎中特廣告體" w:eastAsia="文鼎中特廣告體" w:hAnsi="Malgun Gothic Semilight" w:cs="Malgun Gothic Semilight" w:hint="eastAsia"/>
                          <w:b/>
                          <w:color w:val="B8CCE4" w:themeColor="accent1" w:themeTint="66"/>
                          <w:sz w:val="40"/>
                          <w:szCs w:val="40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</w:t>
                      </w:r>
                      <w:r w:rsidRPr="00331A97">
                        <w:rPr>
                          <w:rFonts w:ascii="文鼎中特廣告體" w:eastAsia="文鼎中特廣告體" w:hAnsi="微軟正黑體" w:cs="微軟正黑體" w:hint="eastAsia"/>
                          <w:b/>
                          <w:color w:val="B8CCE4" w:themeColor="accent1" w:themeTint="66"/>
                          <w:sz w:val="40"/>
                          <w:szCs w:val="40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上網守則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Style w:val="4-6"/>
        <w:tblW w:w="10206" w:type="dxa"/>
        <w:tblInd w:w="-572" w:type="dxa"/>
        <w:tblLook w:val="04A0" w:firstRow="1" w:lastRow="0" w:firstColumn="1" w:lastColumn="0" w:noHBand="0" w:noVBand="1"/>
      </w:tblPr>
      <w:tblGrid>
        <w:gridCol w:w="3266"/>
        <w:gridCol w:w="6940"/>
      </w:tblGrid>
      <w:tr w:rsidR="00465374" w14:paraId="0AB455EB" w14:textId="77777777" w:rsidTr="00EC1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1454B36B" w14:textId="4E81042B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B6DDE8" w:themeColor="accent5" w:themeTint="66"/>
                <w:sz w:val="40"/>
                <w:szCs w:val="40"/>
              </w:rPr>
              <w:t>正確使用觀</w:t>
            </w:r>
          </w:p>
        </w:tc>
        <w:tc>
          <w:tcPr>
            <w:tcW w:w="6940" w:type="dxa"/>
          </w:tcPr>
          <w:p w14:paraId="1073CEE4" w14:textId="2F2E8C29" w:rsidR="00465374" w:rsidRPr="00EC1476" w:rsidRDefault="00465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65374" w14:paraId="4C7EF443" w14:textId="77777777" w:rsidTr="00EC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4350D391" w14:textId="059FAF40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D9D9D9" w:themeColor="background1" w:themeShade="D9"/>
                <w:sz w:val="40"/>
                <w:szCs w:val="40"/>
              </w:rPr>
              <w:t>資訊隱私權</w:t>
            </w:r>
          </w:p>
        </w:tc>
        <w:tc>
          <w:tcPr>
            <w:tcW w:w="6940" w:type="dxa"/>
          </w:tcPr>
          <w:p w14:paraId="0ED12830" w14:textId="56B13FA6" w:rsidR="00465374" w:rsidRPr="00EC1476" w:rsidRDefault="004653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2A816501" w:rsidR="00465374" w:rsidRPr="00EC1476" w:rsidRDefault="004653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1C0E2807" w:rsidR="00465374" w:rsidRPr="00EC1476" w:rsidRDefault="004653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65374" w14:paraId="1062A080" w14:textId="77777777" w:rsidTr="00EC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3D6D9059" w14:textId="1E913182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C4BC96" w:themeColor="background2" w:themeShade="BF"/>
                <w:sz w:val="40"/>
                <w:szCs w:val="40"/>
              </w:rPr>
              <w:t>智慧財產權</w:t>
            </w:r>
          </w:p>
        </w:tc>
        <w:tc>
          <w:tcPr>
            <w:tcW w:w="6940" w:type="dxa"/>
          </w:tcPr>
          <w:p w14:paraId="2F477BC0" w14:textId="1D489CF8" w:rsidR="00465374" w:rsidRPr="00EC1476" w:rsidRDefault="004653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875A9C1" w:rsidR="00465374" w:rsidRPr="00EC1476" w:rsidRDefault="004653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65374" w:rsidRPr="00465374" w14:paraId="440A8A06" w14:textId="77777777" w:rsidTr="00EC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32B403DA" w14:textId="0D0DCDBF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FBD4B4" w:themeColor="accent6" w:themeTint="66"/>
                <w:sz w:val="40"/>
                <w:szCs w:val="40"/>
              </w:rPr>
              <w:t>資訊存取權</w:t>
            </w:r>
          </w:p>
        </w:tc>
        <w:tc>
          <w:tcPr>
            <w:tcW w:w="6940" w:type="dxa"/>
          </w:tcPr>
          <w:p w14:paraId="3F048242" w14:textId="0B485907" w:rsidR="00465374" w:rsidRPr="00EC1476" w:rsidRDefault="004653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01CF583" w:rsidR="00465374" w:rsidRPr="00EC1476" w:rsidRDefault="0046537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65374" w14:paraId="0CE4B3A3" w14:textId="77777777" w:rsidTr="00EC1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635DEA1C" w14:textId="4B7DB2E3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D9D9D9" w:themeColor="background1" w:themeShade="D9"/>
                <w:sz w:val="40"/>
                <w:szCs w:val="40"/>
              </w:rPr>
              <w:t>資訊正確性</w:t>
            </w:r>
          </w:p>
        </w:tc>
        <w:tc>
          <w:tcPr>
            <w:tcW w:w="6940" w:type="dxa"/>
          </w:tcPr>
          <w:p w14:paraId="24EB1D86" w14:textId="45E86B0B" w:rsidR="00465374" w:rsidRPr="00EC1476" w:rsidRDefault="004653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65374" w:rsidRPr="00EC1476" w:rsidRDefault="0046537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65374" w14:paraId="18B813BD" w14:textId="77777777" w:rsidTr="00EC1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14:paraId="3CCC1988" w14:textId="52BAC49D" w:rsidR="00465374" w:rsidRPr="00EC1476" w:rsidRDefault="00465374" w:rsidP="00EC1476">
            <w:pPr>
              <w:jc w:val="center"/>
              <w:rPr>
                <w:rFonts w:ascii="文鼎中黑" w:eastAsia="文鼎中黑"/>
                <w:sz w:val="40"/>
                <w:szCs w:val="40"/>
              </w:rPr>
            </w:pPr>
            <w:r w:rsidRPr="00EC1476">
              <w:rPr>
                <w:rFonts w:ascii="文鼎中黑" w:eastAsia="文鼎中黑" w:hint="eastAsia"/>
                <w:color w:val="B8CCE4" w:themeColor="accent1" w:themeTint="66"/>
                <w:sz w:val="40"/>
                <w:szCs w:val="40"/>
              </w:rPr>
              <w:t>資訊安全性</w:t>
            </w:r>
          </w:p>
        </w:tc>
        <w:tc>
          <w:tcPr>
            <w:tcW w:w="6940" w:type="dxa"/>
          </w:tcPr>
          <w:p w14:paraId="7CFC3B69" w14:textId="1E948B3C" w:rsidR="00465374" w:rsidRPr="00EC1476" w:rsidRDefault="00465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C1476">
              <w:rPr>
                <w:rFonts w:ascii="文鼎中黑" w:eastAsia="文鼎中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18C29FF" w:rsidR="0012108E" w:rsidRDefault="009D6AC8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CAF2E32" wp14:editId="221F10A1">
            <wp:simplePos x="0" y="0"/>
            <wp:positionH relativeFrom="column">
              <wp:posOffset>4402455</wp:posOffset>
            </wp:positionH>
            <wp:positionV relativeFrom="paragraph">
              <wp:posOffset>80010</wp:posOffset>
            </wp:positionV>
            <wp:extent cx="1800000" cy="1779652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9517F4F" wp14:editId="440FEE18">
            <wp:simplePos x="0" y="0"/>
            <wp:positionH relativeFrom="column">
              <wp:posOffset>-645795</wp:posOffset>
            </wp:positionH>
            <wp:positionV relativeFrom="paragraph">
              <wp:posOffset>137160</wp:posOffset>
            </wp:positionV>
            <wp:extent cx="1800000" cy="1794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0E7160" wp14:editId="6AF054F5">
            <wp:simplePos x="0" y="0"/>
            <wp:positionH relativeFrom="margin">
              <wp:align>center</wp:align>
            </wp:positionH>
            <wp:positionV relativeFrom="paragraph">
              <wp:posOffset>508635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31A97"/>
    <w:rsid w:val="00465374"/>
    <w:rsid w:val="004D5292"/>
    <w:rsid w:val="005735E3"/>
    <w:rsid w:val="005A7D93"/>
    <w:rsid w:val="005E248B"/>
    <w:rsid w:val="008462A3"/>
    <w:rsid w:val="00942C43"/>
    <w:rsid w:val="009D6AC8"/>
    <w:rsid w:val="00A738E3"/>
    <w:rsid w:val="00A76253"/>
    <w:rsid w:val="00E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EC14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6">
    <w:name w:val="Grid Table 4 Accent 6"/>
    <w:basedOn w:val="a1"/>
    <w:uiPriority w:val="49"/>
    <w:rsid w:val="00EC14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2">
    <w:name w:val="Grid Table 4 Accent 2"/>
    <w:basedOn w:val="a1"/>
    <w:uiPriority w:val="49"/>
    <w:rsid w:val="00EC14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5">
    <w:name w:val="Grid Table 4 Accent 5"/>
    <w:basedOn w:val="a1"/>
    <w:uiPriority w:val="49"/>
    <w:rsid w:val="00EC14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3">
    <w:name w:val="Grid Table 4 Accent 3"/>
    <w:basedOn w:val="a1"/>
    <w:uiPriority w:val="49"/>
    <w:rsid w:val="00EC14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EEF3-D2E0-4306-8B67-86732D8C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2022-03-14T03:06:00Z</dcterms:created>
  <dcterms:modified xsi:type="dcterms:W3CDTF">2022-03-21T02:58:00Z</dcterms:modified>
</cp:coreProperties>
</file>