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3329958"/>
        <w:docPartObj>
          <w:docPartGallery w:val="Cover Pages"/>
          <w:docPartUnique/>
        </w:docPartObj>
      </w:sdtPr>
      <w:sdtContent>
        <w:p w:rsidR="00DD1273" w:rsidRDefault="00DD1273">
          <w:r>
            <w:rPr>
              <w:noProof/>
            </w:rPr>
            <mc:AlternateContent>
              <mc:Choice Requires="wpg">
                <w:drawing>
                  <wp:anchor distT="0" distB="0" distL="114300" distR="114300" simplePos="0" relativeHeight="25166745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857A1D0" id="群組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273" w:rsidRDefault="00DD1273">
                                <w:pPr>
                                  <w:jc w:val="right"/>
                                  <w:rPr>
                                    <w:color w:val="5B9BD5" w:themeColor="accent1"/>
                                    <w:sz w:val="64"/>
                                    <w:szCs w:val="64"/>
                                  </w:rPr>
                                </w:pPr>
                                <w:sdt>
                                  <w:sdtPr>
                                    <w:rPr>
                                      <w:caps/>
                                      <w:color w:val="5B9BD5" w:themeColor="accent1"/>
                                      <w:sz w:val="64"/>
                                      <w:szCs w:val="64"/>
                                    </w:rPr>
                                    <w:alias w:val="標題"/>
                                    <w:tag w:val=""/>
                                    <w:id w:val="-10018899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olor w:val="5B9BD5" w:themeColor="accent1"/>
                                        <w:sz w:val="64"/>
                                        <w:szCs w:val="64"/>
                                        <w:lang w:val="zh-TW"/>
                                      </w:rPr>
                                      <w:t>三</w:t>
                                    </w:r>
                                    <w:r w:rsidR="00B3632D">
                                      <w:rPr>
                                        <w:rFonts w:hint="eastAsia"/>
                                        <w:color w:val="5B9BD5" w:themeColor="accent1"/>
                                        <w:sz w:val="64"/>
                                        <w:szCs w:val="64"/>
                                        <w:lang w:val="zh-TW"/>
                                      </w:rPr>
                                      <w:t>國最強軍師</w:t>
                                    </w:r>
                                    <w:r w:rsidR="00B3632D">
                                      <w:rPr>
                                        <w:rFonts w:hint="eastAsia"/>
                                        <w:color w:val="5B9BD5" w:themeColor="accent1"/>
                                        <w:sz w:val="64"/>
                                        <w:szCs w:val="64"/>
                                        <w:lang w:val="zh-TW"/>
                                      </w:rPr>
                                      <w:t xml:space="preserve">  </w:t>
                                    </w:r>
                                    <w:r w:rsidR="003F574F">
                                      <w:rPr>
                                        <w:rFonts w:hint="eastAsia"/>
                                        <w:color w:val="5B9BD5" w:themeColor="accent1"/>
                                        <w:sz w:val="64"/>
                                        <w:szCs w:val="64"/>
                                        <w:lang w:val="zh-TW"/>
                                      </w:rPr>
                                      <w:t>諸葛亮</w:t>
                                    </w:r>
                                  </w:sdtContent>
                                </w:sdt>
                              </w:p>
                              <w:p w:rsidR="00DD1273" w:rsidRDefault="00DD1273">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文字方塊 154" o:spid="_x0000_s1026"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DD1273" w:rsidRDefault="00DD1273">
                          <w:pPr>
                            <w:jc w:val="right"/>
                            <w:rPr>
                              <w:color w:val="5B9BD5" w:themeColor="accent1"/>
                              <w:sz w:val="64"/>
                              <w:szCs w:val="64"/>
                            </w:rPr>
                          </w:pPr>
                          <w:sdt>
                            <w:sdtPr>
                              <w:rPr>
                                <w:caps/>
                                <w:color w:val="5B9BD5" w:themeColor="accent1"/>
                                <w:sz w:val="64"/>
                                <w:szCs w:val="64"/>
                              </w:rPr>
                              <w:alias w:val="標題"/>
                              <w:tag w:val=""/>
                              <w:id w:val="-100188991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olor w:val="5B9BD5" w:themeColor="accent1"/>
                                  <w:sz w:val="64"/>
                                  <w:szCs w:val="64"/>
                                  <w:lang w:val="zh-TW"/>
                                </w:rPr>
                                <w:t>三</w:t>
                              </w:r>
                              <w:r w:rsidR="00B3632D">
                                <w:rPr>
                                  <w:rFonts w:hint="eastAsia"/>
                                  <w:color w:val="5B9BD5" w:themeColor="accent1"/>
                                  <w:sz w:val="64"/>
                                  <w:szCs w:val="64"/>
                                  <w:lang w:val="zh-TW"/>
                                </w:rPr>
                                <w:t>國最強軍師</w:t>
                              </w:r>
                              <w:r w:rsidR="00B3632D">
                                <w:rPr>
                                  <w:rFonts w:hint="eastAsia"/>
                                  <w:color w:val="5B9BD5" w:themeColor="accent1"/>
                                  <w:sz w:val="64"/>
                                  <w:szCs w:val="64"/>
                                  <w:lang w:val="zh-TW"/>
                                </w:rPr>
                                <w:t xml:space="preserve">  </w:t>
                              </w:r>
                              <w:r w:rsidR="003F574F">
                                <w:rPr>
                                  <w:rFonts w:hint="eastAsia"/>
                                  <w:color w:val="5B9BD5" w:themeColor="accent1"/>
                                  <w:sz w:val="64"/>
                                  <w:szCs w:val="64"/>
                                  <w:lang w:val="zh-TW"/>
                                </w:rPr>
                                <w:t>諸葛亮</w:t>
                              </w:r>
                            </w:sdtContent>
                          </w:sdt>
                        </w:p>
                        <w:p w:rsidR="00DD1273" w:rsidRDefault="00DD1273">
                          <w:pPr>
                            <w:jc w:val="right"/>
                            <w:rPr>
                              <w:smallCaps/>
                              <w:color w:val="404040" w:themeColor="text1" w:themeTint="BF"/>
                              <w:sz w:val="36"/>
                              <w:szCs w:val="36"/>
                            </w:rPr>
                          </w:pPr>
                        </w:p>
                      </w:txbxContent>
                    </v:textbox>
                    <w10:wrap type="square" anchorx="page" anchory="page"/>
                  </v:shape>
                </w:pict>
              </mc:Fallback>
            </mc:AlternateContent>
          </w:r>
        </w:p>
        <w:p w:rsidR="00DD1273" w:rsidRDefault="003F574F">
          <w:pPr>
            <w:widowControl/>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margin">
                      <wp:align>bottom</wp:align>
                    </wp:positionV>
                    <wp:extent cx="7315200" cy="914400"/>
                    <wp:effectExtent l="0" t="0" r="0" b="698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DD1273" w:rsidRDefault="003F574F" w:rsidP="003F574F">
                                    <w:pPr>
                                      <w:pStyle w:val="a5"/>
                                      <w:ind w:right="560"/>
                                      <w:rPr>
                                        <w:color w:val="595959" w:themeColor="text1" w:themeTint="A6"/>
                                        <w:sz w:val="28"/>
                                        <w:szCs w:val="28"/>
                                      </w:rPr>
                                    </w:pPr>
                                    <w:r>
                                      <w:rPr>
                                        <w:color w:val="595959" w:themeColor="text1" w:themeTint="A6"/>
                                        <w:sz w:val="28"/>
                                        <w:szCs w:val="28"/>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id="文字方塊 152" o:spid="_x0000_s1027" type="#_x0000_t202" style="position:absolute;margin-left:0;margin-top:0;width:8in;height:1in;z-index:251665408;visibility:visible;mso-wrap-style:square;mso-width-percent:941;mso-height-percent:92;mso-wrap-distance-left:9pt;mso-wrap-distance-top:0;mso-wrap-distance-right:9pt;mso-wrap-distance-bottom:0;mso-position-horizontal:center;mso-position-horizontal-relative:margin;mso-position-vertical:bottom;mso-position-vertical-relative:margin;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BDdHSP3QAAAAYBAAAPAAAAZHJzL2Rvd25yZXYueG1sTI9B&#10;S8NAEIXvgv9hGcGL2E1KWiRmU6RYBMFDqlC8bbJjEtydDdltm/57p73UyzCPN7z5XrGanBUHHEPv&#10;SUE6S0AgNd701Cr4+tw8PoEIUZPR1hMqOGGAVXl7U+jc+CNVeNjGVnAIhVwr6GIccilD06HTYeYH&#10;JPZ+/Oh0ZDm20oz6yOHOynmSLKXTPfGHTg+47rD53e6dgvfF7rSssnW6+bCv1YMMu+++flPq/m56&#10;eQYRcYrXYzjjMzqUzFT7PZkgrAIuEi/z7KWLOeuatyxLQJaF/I9f/gEAAP//AwBQSwECLQAUAAYA&#10;CAAAACEAtoM4kv4AAADhAQAAEwAAAAAAAAAAAAAAAAAAAAAAW0NvbnRlbnRfVHlwZXNdLnhtbFBL&#10;AQItABQABgAIAAAAIQA4/SH/1gAAAJQBAAALAAAAAAAAAAAAAAAAAC8BAABfcmVscy8ucmVsc1BL&#10;AQItABQABgAIAAAAIQBQTNRHlQIAAGUFAAAOAAAAAAAAAAAAAAAAAC4CAABkcnMvZTJvRG9jLnht&#10;bFBLAQItABQABgAIAAAAIQBDdHSP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DD1273" w:rsidRDefault="003F574F" w:rsidP="003F574F">
                              <w:pPr>
                                <w:pStyle w:val="a5"/>
                                <w:ind w:right="560"/>
                                <w:rPr>
                                  <w:color w:val="595959" w:themeColor="text1" w:themeTint="A6"/>
                                  <w:sz w:val="28"/>
                                  <w:szCs w:val="28"/>
                                </w:rPr>
                              </w:pPr>
                              <w:r>
                                <w:rPr>
                                  <w:color w:val="595959" w:themeColor="text1" w:themeTint="A6"/>
                                  <w:sz w:val="28"/>
                                  <w:szCs w:val="28"/>
                                </w:rPr>
                                <w:t xml:space="preserve"> </w:t>
                              </w:r>
                            </w:p>
                          </w:sdtContent>
                        </w:sdt>
                      </w:txbxContent>
                    </v:textbox>
                    <w10:wrap type="square" anchorx="margin" anchory="margin"/>
                  </v:shape>
                </w:pict>
              </mc:Fallback>
            </mc:AlternateContent>
          </w:r>
          <w:r w:rsidR="00DD1273">
            <w:br w:type="page"/>
          </w:r>
        </w:p>
      </w:sdtContent>
    </w:sdt>
    <w:p w:rsidR="00755AF4" w:rsidRPr="00DD1273" w:rsidRDefault="00755AF4">
      <w:pPr>
        <w:rPr>
          <w:color w:val="FF0000"/>
        </w:rPr>
      </w:pPr>
      <w:r w:rsidRPr="00DD1273">
        <w:rPr>
          <w:rFonts w:hint="eastAsia"/>
          <w:color w:val="FF0000"/>
          <w:sz w:val="72"/>
          <w:szCs w:val="72"/>
        </w:rPr>
        <w:t>簡介</w:t>
      </w:r>
      <w:r w:rsidRPr="00DD1273">
        <w:rPr>
          <w:rFonts w:hint="eastAsia"/>
          <w:color w:val="FF0000"/>
        </w:rPr>
        <w:t>：</w:t>
      </w:r>
    </w:p>
    <w:p w:rsidR="00755AF4" w:rsidRDefault="007665BD">
      <w:r w:rsidRPr="007665BD">
        <w:rPr>
          <w:noProof/>
        </w:rPr>
        <w:drawing>
          <wp:anchor distT="0" distB="0" distL="114300" distR="114300" simplePos="0" relativeHeight="251660288" behindDoc="1" locked="0" layoutInCell="1" allowOverlap="1">
            <wp:simplePos x="0" y="0"/>
            <wp:positionH relativeFrom="margin">
              <wp:posOffset>152400</wp:posOffset>
            </wp:positionH>
            <wp:positionV relativeFrom="paragraph">
              <wp:posOffset>266700</wp:posOffset>
            </wp:positionV>
            <wp:extent cx="2438400" cy="1876425"/>
            <wp:effectExtent l="0" t="0" r="0" b="9525"/>
            <wp:wrapTight wrapText="bothSides">
              <wp:wrapPolygon edited="0">
                <wp:start x="0" y="0"/>
                <wp:lineTo x="0" y="21490"/>
                <wp:lineTo x="21431" y="21490"/>
                <wp:lineTo x="21431" y="0"/>
                <wp:lineTo x="0" y="0"/>
              </wp:wrapPolygon>
            </wp:wrapTight>
            <wp:docPr id="3" name="圖片 3" descr="ä¸åæå¤§çè¬è¨ï¼è«¸èäº®åºå±±ä¸¦éååä¸é¡§èå»¬è«åºä¾çï¼ï½Zi å­åª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åæå¤§çè¬è¨ï¼è«¸èäº®åºå±±ä¸¦éååä¸é¡§èå»¬è«åºä¾çï¼ï½Zi å­åª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C5A">
        <w:rPr>
          <w:rFonts w:hint="eastAsia"/>
        </w:rPr>
        <w:t xml:space="preserve">    </w:t>
      </w:r>
      <w:r w:rsidR="00DE2C5A" w:rsidRPr="00DE2C5A">
        <w:rPr>
          <w:rFonts w:hint="eastAsia"/>
        </w:rPr>
        <w:t>諸葛亮（</w:t>
      </w:r>
      <w:r w:rsidR="00DE2C5A" w:rsidRPr="00DE2C5A">
        <w:rPr>
          <w:rFonts w:hint="eastAsia"/>
        </w:rPr>
        <w:t>181</w:t>
      </w:r>
      <w:r w:rsidR="00DE2C5A" w:rsidRPr="00DE2C5A">
        <w:rPr>
          <w:rFonts w:hint="eastAsia"/>
        </w:rPr>
        <w:t>年－</w:t>
      </w:r>
      <w:r w:rsidR="00DE2C5A" w:rsidRPr="00DE2C5A">
        <w:rPr>
          <w:rFonts w:hint="eastAsia"/>
        </w:rPr>
        <w:t>234</w:t>
      </w:r>
      <w:r w:rsidR="00DE2C5A" w:rsidRPr="00DE2C5A">
        <w:rPr>
          <w:rFonts w:hint="eastAsia"/>
        </w:rPr>
        <w:t>年</w:t>
      </w:r>
      <w:r w:rsidR="00DE2C5A" w:rsidRPr="00DE2C5A">
        <w:rPr>
          <w:rFonts w:hint="eastAsia"/>
        </w:rPr>
        <w:t>10</w:t>
      </w:r>
      <w:r w:rsidR="00DE2C5A" w:rsidRPr="00DE2C5A">
        <w:rPr>
          <w:rFonts w:hint="eastAsia"/>
        </w:rPr>
        <w:t>月</w:t>
      </w:r>
      <w:r w:rsidR="00DE2C5A" w:rsidRPr="00DE2C5A">
        <w:rPr>
          <w:rFonts w:hint="eastAsia"/>
        </w:rPr>
        <w:t>8</w:t>
      </w:r>
      <w:r w:rsidR="00DE2C5A" w:rsidRPr="00DE2C5A">
        <w:rPr>
          <w:rFonts w:hint="eastAsia"/>
        </w:rPr>
        <w:t>日），字孔明，東漢末年徐州</w:t>
      </w:r>
      <w:proofErr w:type="gramStart"/>
      <w:r w:rsidR="00DE2C5A" w:rsidRPr="00DE2C5A">
        <w:rPr>
          <w:rFonts w:hint="eastAsia"/>
        </w:rPr>
        <w:t>琅琊</w:t>
      </w:r>
      <w:proofErr w:type="gramEnd"/>
      <w:r w:rsidR="00DE2C5A" w:rsidRPr="00DE2C5A">
        <w:rPr>
          <w:rFonts w:hint="eastAsia"/>
        </w:rPr>
        <w:t>陽都（今山東省臨沂市</w:t>
      </w:r>
      <w:proofErr w:type="gramStart"/>
      <w:r w:rsidR="00DE2C5A" w:rsidRPr="00DE2C5A">
        <w:rPr>
          <w:rFonts w:hint="eastAsia"/>
        </w:rPr>
        <w:t>沂</w:t>
      </w:r>
      <w:proofErr w:type="gramEnd"/>
      <w:r w:rsidR="00DE2C5A" w:rsidRPr="00DE2C5A">
        <w:rPr>
          <w:rFonts w:hint="eastAsia"/>
        </w:rPr>
        <w:t>南縣）人。三國蜀漢（季漢）丞相</w:t>
      </w:r>
      <w:r w:rsidR="00DE2C5A" w:rsidRPr="00DE2C5A">
        <w:rPr>
          <w:rFonts w:hint="eastAsia"/>
        </w:rPr>
        <w:t>[1]:2902</w:t>
      </w:r>
      <w:r w:rsidR="00DE2C5A" w:rsidRPr="00DE2C5A">
        <w:rPr>
          <w:rFonts w:hint="eastAsia"/>
        </w:rPr>
        <w:t>，是中國歷史上著名的政治家、軍事家、發明家、及散文家。</w:t>
      </w:r>
      <w:proofErr w:type="gramStart"/>
      <w:r w:rsidR="00DE2C5A" w:rsidRPr="00DE2C5A">
        <w:rPr>
          <w:rFonts w:hint="eastAsia"/>
        </w:rPr>
        <w:t>隱居隆中</w:t>
      </w:r>
      <w:proofErr w:type="gramEnd"/>
      <w:r w:rsidR="00DE2C5A" w:rsidRPr="00DE2C5A">
        <w:rPr>
          <w:rFonts w:hint="eastAsia"/>
        </w:rPr>
        <w:t>，自比管仲、樂毅，人稱「臥龍」</w:t>
      </w:r>
      <w:r w:rsidR="00DE2C5A" w:rsidRPr="00DE2C5A">
        <w:rPr>
          <w:rFonts w:hint="eastAsia"/>
        </w:rPr>
        <w:t>[1]:2902</w:t>
      </w:r>
      <w:r w:rsidR="00DE2C5A" w:rsidRPr="00DE2C5A">
        <w:rPr>
          <w:rFonts w:hint="eastAsia"/>
        </w:rPr>
        <w:t>。劉備三</w:t>
      </w:r>
      <w:proofErr w:type="gramStart"/>
      <w:r w:rsidR="00DE2C5A" w:rsidRPr="00DE2C5A">
        <w:rPr>
          <w:rFonts w:hint="eastAsia"/>
        </w:rPr>
        <w:t>顧始見</w:t>
      </w:r>
      <w:proofErr w:type="gramEnd"/>
      <w:r w:rsidR="00DE2C5A" w:rsidRPr="00DE2C5A">
        <w:rPr>
          <w:rFonts w:hint="eastAsia"/>
        </w:rPr>
        <w:t>之，為</w:t>
      </w:r>
      <w:proofErr w:type="gramStart"/>
      <w:r w:rsidR="00DE2C5A" w:rsidRPr="00DE2C5A">
        <w:rPr>
          <w:rFonts w:hint="eastAsia"/>
        </w:rPr>
        <w:t>備畫據</w:t>
      </w:r>
      <w:proofErr w:type="gramEnd"/>
      <w:r w:rsidR="00DE2C5A" w:rsidRPr="00DE2C5A">
        <w:rPr>
          <w:rFonts w:hint="eastAsia"/>
        </w:rPr>
        <w:t>荊益、聯孫權、拒曹操之策，佐備取荊州，</w:t>
      </w:r>
      <w:proofErr w:type="gramStart"/>
      <w:r w:rsidR="00DE2C5A" w:rsidRPr="00DE2C5A">
        <w:rPr>
          <w:rFonts w:hint="eastAsia"/>
        </w:rPr>
        <w:t>定益州</w:t>
      </w:r>
      <w:proofErr w:type="gramEnd"/>
      <w:r w:rsidR="00DE2C5A" w:rsidRPr="00DE2C5A">
        <w:rPr>
          <w:rFonts w:hint="eastAsia"/>
        </w:rPr>
        <w:t>，遂與魏、吳成鼎足之勢。</w:t>
      </w:r>
    </w:p>
    <w:p w:rsidR="00DE2C5A" w:rsidRDefault="007665BD">
      <w:r w:rsidRPr="002D27CC">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2352675</wp:posOffset>
            </wp:positionV>
            <wp:extent cx="5505450" cy="3417570"/>
            <wp:effectExtent l="0" t="0" r="0" b="0"/>
            <wp:wrapTight wrapText="bothSides">
              <wp:wrapPolygon edited="0">
                <wp:start x="0" y="0"/>
                <wp:lineTo x="0" y="21431"/>
                <wp:lineTo x="21525" y="21431"/>
                <wp:lineTo x="21525" y="0"/>
                <wp:lineTo x="0" y="0"/>
              </wp:wrapPolygon>
            </wp:wrapTight>
            <wp:docPr id="1" name="圖片 1" descr="ä¸å½å¿2017ï¼è¯¸èäº®æ¯å¦ç§°å¾ä¸ä¸åå¹´ç³»åä½æå¼ºåå¸ï¼_ç½ç»æ¸¸ææ°é»_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å½å¿2017ï¼è¯¸èäº®æ¯å¦ç§°å¾ä¸ä¸åå¹´ç³»åä½æå¼ºåå¸ï¼_ç½ç»æ¸¸ææ°é»_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41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5BD">
        <w:rPr>
          <w:noProof/>
        </w:rPr>
        <w:drawing>
          <wp:anchor distT="0" distB="0" distL="114300" distR="114300" simplePos="0" relativeHeight="251658240" behindDoc="1" locked="0" layoutInCell="1" allowOverlap="1">
            <wp:simplePos x="0" y="0"/>
            <wp:positionH relativeFrom="column">
              <wp:posOffset>1209675</wp:posOffset>
            </wp:positionH>
            <wp:positionV relativeFrom="paragraph">
              <wp:posOffset>523875</wp:posOffset>
            </wp:positionV>
            <wp:extent cx="2790825" cy="1638300"/>
            <wp:effectExtent l="0" t="0" r="9525" b="0"/>
            <wp:wrapTight wrapText="bothSides">
              <wp:wrapPolygon edited="0">
                <wp:start x="0" y="0"/>
                <wp:lineTo x="0" y="21349"/>
                <wp:lineTo x="21526" y="21349"/>
                <wp:lineTo x="21526" y="0"/>
                <wp:lineTo x="0" y="0"/>
              </wp:wrapPolygon>
            </wp:wrapTight>
            <wp:docPr id="2" name="圖片 2" descr="é³å£½èè«¸èäº®ææ©æ¨ï¼å æ­¤å¨ä¸åå¿ä¸­ï¼è²¶ä½è«¸èäº®ï¼ - å£¹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é³å£½èè«¸èäº®ææ©æ¨ï¼å æ­¤å¨ä¸åå¿ä¸­ï¼è²¶ä½è«¸èäº®ï¼ - å£¹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C5A">
        <w:rPr>
          <w:rFonts w:hint="eastAsia"/>
        </w:rPr>
        <w:t xml:space="preserve">    </w:t>
      </w:r>
      <w:r w:rsidR="00DE2C5A" w:rsidRPr="00DE2C5A">
        <w:rPr>
          <w:rFonts w:hint="eastAsia"/>
        </w:rPr>
        <w:t>諸葛亮是中國歷史上傑出的政治家與發明家。</w:t>
      </w:r>
      <w:r w:rsidR="00DE2C5A" w:rsidRPr="00DE2C5A">
        <w:rPr>
          <w:rFonts w:hint="eastAsia"/>
        </w:rPr>
        <w:t xml:space="preserve"> </w:t>
      </w:r>
      <w:r w:rsidR="00DE2C5A" w:rsidRPr="00DE2C5A">
        <w:rPr>
          <w:rFonts w:hint="eastAsia"/>
        </w:rPr>
        <w:t>被</w:t>
      </w:r>
      <w:proofErr w:type="gramStart"/>
      <w:r w:rsidR="00DE2C5A" w:rsidRPr="00DE2C5A">
        <w:rPr>
          <w:rFonts w:hint="eastAsia"/>
        </w:rPr>
        <w:t>袁準</w:t>
      </w:r>
      <w:proofErr w:type="gramEnd"/>
      <w:r w:rsidR="00DE2C5A" w:rsidRPr="00DE2C5A">
        <w:rPr>
          <w:rFonts w:hint="eastAsia"/>
        </w:rPr>
        <w:t>稱譽</w:t>
      </w:r>
      <w:proofErr w:type="gramStart"/>
      <w:r w:rsidR="00DE2C5A" w:rsidRPr="00DE2C5A">
        <w:rPr>
          <w:rFonts w:hint="eastAsia"/>
        </w:rPr>
        <w:t>為集忠</w:t>
      </w:r>
      <w:proofErr w:type="gramEnd"/>
      <w:r w:rsidR="00DE2C5A" w:rsidRPr="00DE2C5A">
        <w:rPr>
          <w:rFonts w:hint="eastAsia"/>
        </w:rPr>
        <w:t>、義、智、勇於一身，自三國演義起在中華文化圈內很長時間代表智慧的化身。在同屬漢字文化圈的漢語與日語裡，諸葛亮幾乎是作為智謀的同義詞（日本戰國時代的竹中重治就被稱為「今孔明」）。因為諸葛亮同時具備傑出的才能與高尚的品格，後人對諸葛亮評價頗高，「鞠躬盡瘁、死而後已」成為無數仁人志士的座右銘。</w:t>
      </w:r>
    </w:p>
    <w:p w:rsidR="002D27CC" w:rsidRDefault="002D27CC"/>
    <w:p w:rsidR="007665BD" w:rsidRPr="00DD1273" w:rsidRDefault="007665BD">
      <w:pPr>
        <w:rPr>
          <w:sz w:val="72"/>
          <w:szCs w:val="72"/>
        </w:rPr>
      </w:pPr>
      <w:r w:rsidRPr="00DD1273">
        <w:rPr>
          <w:rFonts w:hint="eastAsia"/>
          <w:color w:val="FF0000"/>
          <w:sz w:val="72"/>
          <w:szCs w:val="72"/>
        </w:rPr>
        <w:lastRenderedPageBreak/>
        <w:t>發明</w:t>
      </w:r>
      <w:r w:rsidRPr="00DD1273">
        <w:rPr>
          <w:rFonts w:hint="eastAsia"/>
          <w:sz w:val="72"/>
          <w:szCs w:val="72"/>
        </w:rPr>
        <w:t>：</w:t>
      </w:r>
    </w:p>
    <w:p w:rsidR="007665BD" w:rsidRPr="00DD1273" w:rsidRDefault="007665BD" w:rsidP="007665BD">
      <w:pPr>
        <w:rPr>
          <w:color w:val="0070C0"/>
          <w:sz w:val="44"/>
          <w:szCs w:val="44"/>
        </w:rPr>
      </w:pPr>
      <w:r w:rsidRPr="00DD1273">
        <w:rPr>
          <w:rFonts w:hint="eastAsia"/>
          <w:color w:val="0070C0"/>
          <w:sz w:val="44"/>
          <w:szCs w:val="44"/>
        </w:rPr>
        <w:t>一、木牛流馬</w:t>
      </w:r>
    </w:p>
    <w:p w:rsidR="007665BD" w:rsidRPr="00DD1273" w:rsidRDefault="007665BD" w:rsidP="007665BD">
      <w:pPr>
        <w:rPr>
          <w:color w:val="0070C0"/>
        </w:rPr>
      </w:pPr>
    </w:p>
    <w:p w:rsidR="007665BD" w:rsidRDefault="007665BD" w:rsidP="007665BD">
      <w:r>
        <w:rPr>
          <w:rFonts w:hint="eastAsia"/>
        </w:rPr>
        <w:t>一種軍隊里的運糧工具，其構造極其像牛、馬，</w:t>
      </w:r>
      <w:proofErr w:type="gramStart"/>
      <w:r>
        <w:rPr>
          <w:rFonts w:hint="eastAsia"/>
        </w:rPr>
        <w:t>腿由粗</w:t>
      </w:r>
      <w:proofErr w:type="gramEnd"/>
      <w:r>
        <w:rPr>
          <w:rFonts w:hint="eastAsia"/>
        </w:rPr>
        <w:t>木製成，稱為：木牛流馬。</w:t>
      </w:r>
    </w:p>
    <w:p w:rsidR="007665BD" w:rsidRDefault="007665BD" w:rsidP="007665BD"/>
    <w:p w:rsidR="007665BD" w:rsidRDefault="007665BD" w:rsidP="007665BD">
      <w:r>
        <w:rPr>
          <w:rFonts w:hint="eastAsia"/>
        </w:rPr>
        <w:t>在崎嶇的山道上還可以行走如風，它不吃不喝，不拉</w:t>
      </w:r>
      <w:proofErr w:type="gramStart"/>
      <w:r>
        <w:rPr>
          <w:rFonts w:hint="eastAsia"/>
        </w:rPr>
        <w:t>不</w:t>
      </w:r>
      <w:proofErr w:type="gramEnd"/>
      <w:r>
        <w:rPr>
          <w:rFonts w:hint="eastAsia"/>
        </w:rPr>
        <w:t>尿，僅憑轉動舌頭，就可以行走自如。這種工具比現在的運輸工具還先進，不用能源，或者可以理解為違背物理學定律的永動機，也是世界上最早的機器人的雛形</w:t>
      </w:r>
    </w:p>
    <w:p w:rsidR="007665BD" w:rsidRPr="00DD1273" w:rsidRDefault="007665BD" w:rsidP="007665BD">
      <w:pPr>
        <w:rPr>
          <w:color w:val="0070C0"/>
          <w:sz w:val="44"/>
          <w:szCs w:val="44"/>
        </w:rPr>
      </w:pPr>
      <w:r w:rsidRPr="00DD1273">
        <w:rPr>
          <w:rFonts w:hint="eastAsia"/>
          <w:color w:val="0070C0"/>
          <w:sz w:val="44"/>
          <w:szCs w:val="44"/>
        </w:rPr>
        <w:t>二、八陣圖</w:t>
      </w:r>
    </w:p>
    <w:p w:rsidR="007665BD" w:rsidRDefault="007665BD" w:rsidP="007665BD"/>
    <w:p w:rsidR="007665BD" w:rsidRDefault="007665BD" w:rsidP="007665BD">
      <w:r>
        <w:rPr>
          <w:rFonts w:hint="eastAsia"/>
        </w:rPr>
        <w:t>八陣圖只是古代作戰時用以掩蔽士兵及阻礙敵軍的防禦工事或軍事陣法，在戰國時已經出現，山東臨沂縣出土的《孫臏兵法》中就有《八陣篇》</w:t>
      </w:r>
      <w:proofErr w:type="gramStart"/>
      <w:r>
        <w:rPr>
          <w:rFonts w:hint="eastAsia"/>
        </w:rPr>
        <w:t>的殘簡</w:t>
      </w:r>
      <w:proofErr w:type="gramEnd"/>
      <w:r>
        <w:rPr>
          <w:rFonts w:hint="eastAsia"/>
        </w:rPr>
        <w:t>。諸葛亮將古代的「八陣」加以變化，成了後世</w:t>
      </w:r>
      <w:proofErr w:type="gramStart"/>
      <w:r>
        <w:rPr>
          <w:rFonts w:hint="eastAsia"/>
        </w:rPr>
        <w:t>所說的</w:t>
      </w:r>
      <w:proofErr w:type="gramEnd"/>
      <w:r>
        <w:rPr>
          <w:rFonts w:hint="eastAsia"/>
        </w:rPr>
        <w:t>「八陣圖」。大大提高</w:t>
      </w:r>
      <w:proofErr w:type="gramStart"/>
      <w:r>
        <w:rPr>
          <w:rFonts w:hint="eastAsia"/>
        </w:rPr>
        <w:t>了蜀軍</w:t>
      </w:r>
      <w:proofErr w:type="gramEnd"/>
      <w:r>
        <w:rPr>
          <w:rFonts w:hint="eastAsia"/>
        </w:rPr>
        <w:t>的戰鬥力，</w:t>
      </w:r>
      <w:proofErr w:type="gramStart"/>
      <w:r>
        <w:rPr>
          <w:rFonts w:hint="eastAsia"/>
        </w:rPr>
        <w:t>此陣不易</w:t>
      </w:r>
      <w:proofErr w:type="gramEnd"/>
      <w:r>
        <w:rPr>
          <w:rFonts w:hint="eastAsia"/>
        </w:rPr>
        <w:t>破解，善於迷惑敵人，且可以變化</w:t>
      </w:r>
      <w:proofErr w:type="gramStart"/>
      <w:r>
        <w:rPr>
          <w:rFonts w:hint="eastAsia"/>
        </w:rPr>
        <w:t>許多陣</w:t>
      </w:r>
      <w:proofErr w:type="gramEnd"/>
      <w:r>
        <w:rPr>
          <w:rFonts w:hint="eastAsia"/>
        </w:rPr>
        <w:t>法。諸葛亮後來又多次</w:t>
      </w:r>
      <w:proofErr w:type="gramStart"/>
      <w:r>
        <w:rPr>
          <w:rFonts w:hint="eastAsia"/>
        </w:rPr>
        <w:t>改造此陣</w:t>
      </w:r>
      <w:proofErr w:type="gramEnd"/>
      <w:r>
        <w:rPr>
          <w:rFonts w:hint="eastAsia"/>
        </w:rPr>
        <w:t>，</w:t>
      </w:r>
      <w:proofErr w:type="gramStart"/>
      <w:r>
        <w:rPr>
          <w:rFonts w:hint="eastAsia"/>
        </w:rPr>
        <w:t>並由兵陣</w:t>
      </w:r>
      <w:proofErr w:type="gramEnd"/>
      <w:r>
        <w:rPr>
          <w:rFonts w:hint="eastAsia"/>
        </w:rPr>
        <w:t>演化</w:t>
      </w:r>
      <w:proofErr w:type="gramStart"/>
      <w:r>
        <w:rPr>
          <w:rFonts w:hint="eastAsia"/>
        </w:rPr>
        <w:t>為石陣</w:t>
      </w:r>
      <w:proofErr w:type="gramEnd"/>
      <w:r>
        <w:rPr>
          <w:rFonts w:hint="eastAsia"/>
        </w:rPr>
        <w:t>、馬陣。</w:t>
      </w:r>
    </w:p>
    <w:p w:rsidR="007665BD" w:rsidRPr="00DD1273" w:rsidRDefault="007665BD" w:rsidP="007665BD">
      <w:pPr>
        <w:rPr>
          <w:color w:val="0070C0"/>
          <w:sz w:val="44"/>
          <w:szCs w:val="44"/>
        </w:rPr>
      </w:pPr>
      <w:r w:rsidRPr="00DD1273">
        <w:rPr>
          <w:rFonts w:hint="eastAsia"/>
          <w:color w:val="0070C0"/>
          <w:sz w:val="44"/>
          <w:szCs w:val="44"/>
        </w:rPr>
        <w:t>三、諸葛連弩</w:t>
      </w:r>
    </w:p>
    <w:p w:rsidR="007665BD" w:rsidRDefault="007665BD" w:rsidP="007665BD"/>
    <w:p w:rsidR="007665BD" w:rsidRDefault="007665BD" w:rsidP="007665BD">
      <w:proofErr w:type="gramStart"/>
      <w:r>
        <w:rPr>
          <w:rFonts w:hint="eastAsia"/>
        </w:rPr>
        <w:t>諸葛弩又稱為</w:t>
      </w:r>
      <w:proofErr w:type="gramEnd"/>
      <w:r>
        <w:rPr>
          <w:rFonts w:hint="eastAsia"/>
        </w:rPr>
        <w:t>諸葛連弩，是一種可以連續發射的弓箭。</w:t>
      </w:r>
    </w:p>
    <w:p w:rsidR="007665BD" w:rsidRDefault="007665BD" w:rsidP="007665BD"/>
    <w:p w:rsidR="007665BD" w:rsidRDefault="000612B8" w:rsidP="007665BD">
      <w:r w:rsidRPr="007665BD">
        <w:rPr>
          <w:noProof/>
        </w:rPr>
        <w:drawing>
          <wp:anchor distT="0" distB="0" distL="114300" distR="114300" simplePos="0" relativeHeight="251661312" behindDoc="1" locked="0" layoutInCell="1" allowOverlap="1">
            <wp:simplePos x="0" y="0"/>
            <wp:positionH relativeFrom="margin">
              <wp:align>left</wp:align>
            </wp:positionH>
            <wp:positionV relativeFrom="paragraph">
              <wp:posOffset>570865</wp:posOffset>
            </wp:positionV>
            <wp:extent cx="5143500" cy="2440940"/>
            <wp:effectExtent l="0" t="0" r="0" b="0"/>
            <wp:wrapTight wrapText="bothSides">
              <wp:wrapPolygon edited="0">
                <wp:start x="0" y="0"/>
                <wp:lineTo x="0" y="21409"/>
                <wp:lineTo x="21520" y="21409"/>
                <wp:lineTo x="21520" y="0"/>
                <wp:lineTo x="0" y="0"/>
              </wp:wrapPolygon>
            </wp:wrapTight>
            <wp:docPr id="4" name="圖片 4" descr="https://i2.kknews.cc/SIG=2fc0vit/37q60004r662opn6q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kknews.cc/SIG=2fc0vit/37q60004r662opn6q57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244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5BD">
        <w:rPr>
          <w:rFonts w:hint="eastAsia"/>
        </w:rPr>
        <w:t>這</w:t>
      </w:r>
      <w:proofErr w:type="gramStart"/>
      <w:r w:rsidR="007665BD">
        <w:rPr>
          <w:rFonts w:hint="eastAsia"/>
        </w:rPr>
        <w:t>連弩有兩個</w:t>
      </w:r>
      <w:proofErr w:type="gramEnd"/>
      <w:r w:rsidR="007665BD">
        <w:rPr>
          <w:rFonts w:hint="eastAsia"/>
        </w:rPr>
        <w:t>基本數據，一是能連發十</w:t>
      </w:r>
      <w:proofErr w:type="gramStart"/>
      <w:r w:rsidR="007665BD">
        <w:rPr>
          <w:rFonts w:hint="eastAsia"/>
        </w:rPr>
        <w:t>矢</w:t>
      </w:r>
      <w:proofErr w:type="gramEnd"/>
      <w:r w:rsidR="007665BD">
        <w:rPr>
          <w:rFonts w:hint="eastAsia"/>
        </w:rPr>
        <w:t>，二是</w:t>
      </w:r>
      <w:proofErr w:type="gramStart"/>
      <w:r w:rsidR="007665BD">
        <w:rPr>
          <w:rFonts w:hint="eastAsia"/>
        </w:rPr>
        <w:t>矢</w:t>
      </w:r>
      <w:proofErr w:type="gramEnd"/>
      <w:r w:rsidR="007665BD">
        <w:rPr>
          <w:rFonts w:hint="eastAsia"/>
        </w:rPr>
        <w:t>長只有八寸。唯一缺點是需要七、八名</w:t>
      </w:r>
      <w:proofErr w:type="gramStart"/>
      <w:r w:rsidR="007665BD">
        <w:rPr>
          <w:rFonts w:hint="eastAsia"/>
        </w:rPr>
        <w:t>連弩士才能</w:t>
      </w:r>
      <w:proofErr w:type="gramEnd"/>
      <w:r w:rsidR="007665BD">
        <w:rPr>
          <w:rFonts w:hint="eastAsia"/>
        </w:rPr>
        <w:t>拉動弓弩。</w:t>
      </w:r>
    </w:p>
    <w:p w:rsidR="000612B8" w:rsidRPr="00DD1273" w:rsidRDefault="000612B8" w:rsidP="000612B8">
      <w:pPr>
        <w:rPr>
          <w:color w:val="0070C0"/>
          <w:sz w:val="44"/>
          <w:szCs w:val="44"/>
        </w:rPr>
      </w:pPr>
      <w:r w:rsidRPr="00DD1273">
        <w:rPr>
          <w:rFonts w:hint="eastAsia"/>
          <w:color w:val="0070C0"/>
          <w:sz w:val="44"/>
          <w:szCs w:val="44"/>
        </w:rPr>
        <w:t>四、孔明鎖</w:t>
      </w:r>
    </w:p>
    <w:p w:rsidR="000612B8" w:rsidRDefault="000612B8" w:rsidP="000612B8">
      <w:r>
        <w:rPr>
          <w:rFonts w:hint="eastAsia"/>
        </w:rPr>
        <w:t>孔明鎖</w:t>
      </w:r>
      <w:r>
        <w:rPr>
          <w:rFonts w:hint="eastAsia"/>
        </w:rPr>
        <w:t>---</w:t>
      </w:r>
      <w:r>
        <w:rPr>
          <w:rFonts w:hint="eastAsia"/>
        </w:rPr>
        <w:t>相傳是三國時期諸葛孔明根據八卦玄學的原理髮明的一種玩具，曾廣泛流傳於民間。兩千多年前的孔明就發明了一種方法，用一種咬合的方式把三組木條垂直相交固定，這種咬合在建築上被廣泛應用，在民間人們把孔明的這種發明製成了一種玩具</w:t>
      </w:r>
      <w:proofErr w:type="gramStart"/>
      <w:r>
        <w:rPr>
          <w:rFonts w:hint="eastAsia"/>
        </w:rPr>
        <w:t>——</w:t>
      </w:r>
      <w:proofErr w:type="gramEnd"/>
      <w:r>
        <w:rPr>
          <w:rFonts w:hint="eastAsia"/>
        </w:rPr>
        <w:t>孔明鎖。原創為木質結構，外觀看是嚴絲合縫的十字立方體，動動腦筋可拆解，裝上可不是那麼容易的。</w:t>
      </w:r>
    </w:p>
    <w:p w:rsidR="000612B8" w:rsidRDefault="000612B8" w:rsidP="000612B8"/>
    <w:p w:rsidR="000612B8" w:rsidRPr="00DD1273" w:rsidRDefault="000612B8" w:rsidP="000612B8">
      <w:pPr>
        <w:rPr>
          <w:color w:val="0070C0"/>
          <w:sz w:val="44"/>
          <w:szCs w:val="44"/>
        </w:rPr>
      </w:pPr>
      <w:r w:rsidRPr="00DD1273">
        <w:rPr>
          <w:rFonts w:hint="eastAsia"/>
          <w:color w:val="0070C0"/>
          <w:sz w:val="44"/>
          <w:szCs w:val="44"/>
        </w:rPr>
        <w:t>五、孔明棋</w:t>
      </w:r>
    </w:p>
    <w:p w:rsidR="000612B8" w:rsidRDefault="000612B8" w:rsidP="000612B8"/>
    <w:p w:rsidR="000612B8" w:rsidRDefault="000612B8" w:rsidP="000612B8">
      <w:r>
        <w:rPr>
          <w:rFonts w:hint="eastAsia"/>
        </w:rPr>
        <w:t>孔明棋是用來活躍士兵煩悶的心情，提高士兵士氣的。孔明棋規則簡單，是一種智力遊戲。</w:t>
      </w:r>
    </w:p>
    <w:p w:rsidR="007665BD" w:rsidRDefault="007665BD" w:rsidP="000612B8"/>
    <w:p w:rsidR="000612B8" w:rsidRPr="00DD1273" w:rsidRDefault="000612B8" w:rsidP="000612B8">
      <w:pPr>
        <w:rPr>
          <w:color w:val="0070C0"/>
          <w:sz w:val="44"/>
          <w:szCs w:val="44"/>
        </w:rPr>
      </w:pPr>
      <w:r w:rsidRPr="00DD1273">
        <w:rPr>
          <w:rFonts w:hint="eastAsia"/>
          <w:color w:val="0070C0"/>
          <w:sz w:val="44"/>
          <w:szCs w:val="44"/>
        </w:rPr>
        <w:t>六、火獸</w:t>
      </w:r>
    </w:p>
    <w:p w:rsidR="000612B8" w:rsidRDefault="000612B8" w:rsidP="000612B8"/>
    <w:p w:rsidR="000612B8" w:rsidRDefault="000612B8" w:rsidP="000612B8">
      <w:r>
        <w:rPr>
          <w:rFonts w:hint="eastAsia"/>
        </w:rPr>
        <w:t>一種外</w:t>
      </w:r>
      <w:proofErr w:type="gramStart"/>
      <w:r>
        <w:rPr>
          <w:rFonts w:hint="eastAsia"/>
        </w:rPr>
        <w:t>型似獸</w:t>
      </w:r>
      <w:proofErr w:type="gramEnd"/>
      <w:r>
        <w:rPr>
          <w:rFonts w:hint="eastAsia"/>
        </w:rPr>
        <w:t>，朱紅色，能噴火的武器。</w:t>
      </w:r>
    </w:p>
    <w:p w:rsidR="000612B8" w:rsidRPr="00DD1273" w:rsidRDefault="000612B8" w:rsidP="000612B8">
      <w:pPr>
        <w:rPr>
          <w:color w:val="0070C0"/>
          <w:sz w:val="44"/>
          <w:szCs w:val="44"/>
        </w:rPr>
      </w:pPr>
      <w:r w:rsidRPr="00DD1273">
        <w:rPr>
          <w:rFonts w:hint="eastAsia"/>
          <w:color w:val="0070C0"/>
          <w:sz w:val="44"/>
          <w:szCs w:val="44"/>
        </w:rPr>
        <w:t>七、搭橋槍</w:t>
      </w:r>
    </w:p>
    <w:p w:rsidR="000612B8" w:rsidRPr="00DD1273" w:rsidRDefault="000612B8" w:rsidP="000612B8">
      <w:pPr>
        <w:rPr>
          <w:color w:val="0070C0"/>
          <w:sz w:val="44"/>
          <w:szCs w:val="44"/>
        </w:rPr>
      </w:pPr>
    </w:p>
    <w:p w:rsidR="000612B8" w:rsidRDefault="000612B8" w:rsidP="000612B8">
      <w:r>
        <w:rPr>
          <w:rFonts w:hint="eastAsia"/>
        </w:rPr>
        <w:t>為了節省士兵們搭橋時間，諸葛亮發明了搭橋槍。</w:t>
      </w:r>
    </w:p>
    <w:p w:rsidR="000612B8" w:rsidRDefault="000612B8" w:rsidP="000612B8"/>
    <w:p w:rsidR="000612B8" w:rsidRDefault="000612B8" w:rsidP="000612B8">
      <w:r>
        <w:rPr>
          <w:rFonts w:hint="eastAsia"/>
        </w:rPr>
        <w:t>搭橋槍的槍桿和紅纓槍一樣長，槍</w:t>
      </w:r>
      <w:proofErr w:type="gramStart"/>
      <w:r>
        <w:rPr>
          <w:rFonts w:hint="eastAsia"/>
        </w:rPr>
        <w:t>頭程螺狀</w:t>
      </w:r>
      <w:proofErr w:type="gramEnd"/>
      <w:r>
        <w:rPr>
          <w:rFonts w:hint="eastAsia"/>
        </w:rPr>
        <w:t>，通過咬合連接起來，從而達到搭橋的目的。快捷便利，</w:t>
      </w:r>
      <w:proofErr w:type="gramStart"/>
      <w:r>
        <w:rPr>
          <w:rFonts w:hint="eastAsia"/>
        </w:rPr>
        <w:t>一</w:t>
      </w:r>
      <w:proofErr w:type="gramEnd"/>
      <w:r>
        <w:rPr>
          <w:rFonts w:hint="eastAsia"/>
        </w:rPr>
        <w:t>物兩用。</w:t>
      </w:r>
    </w:p>
    <w:p w:rsidR="000612B8" w:rsidRPr="00DD1273" w:rsidRDefault="000612B8" w:rsidP="000612B8">
      <w:pPr>
        <w:rPr>
          <w:color w:val="0070C0"/>
          <w:sz w:val="44"/>
          <w:szCs w:val="44"/>
        </w:rPr>
      </w:pPr>
      <w:r w:rsidRPr="00DD1273">
        <w:rPr>
          <w:rFonts w:hint="eastAsia"/>
          <w:color w:val="0070C0"/>
          <w:sz w:val="44"/>
          <w:szCs w:val="44"/>
        </w:rPr>
        <w:t>八、地雷</w:t>
      </w:r>
    </w:p>
    <w:p w:rsidR="000612B8" w:rsidRDefault="000612B8" w:rsidP="000612B8"/>
    <w:p w:rsidR="000612B8" w:rsidRDefault="00DD1273" w:rsidP="000612B8">
      <w:r w:rsidRPr="000612B8">
        <w:rPr>
          <w:noProof/>
        </w:rPr>
        <w:drawing>
          <wp:anchor distT="0" distB="0" distL="114300" distR="114300" simplePos="0" relativeHeight="251662336" behindDoc="1" locked="0" layoutInCell="1" allowOverlap="1">
            <wp:simplePos x="0" y="0"/>
            <wp:positionH relativeFrom="margin">
              <wp:align>right</wp:align>
            </wp:positionH>
            <wp:positionV relativeFrom="paragraph">
              <wp:posOffset>647700</wp:posOffset>
            </wp:positionV>
            <wp:extent cx="5273675" cy="3914775"/>
            <wp:effectExtent l="0" t="0" r="3175" b="9525"/>
            <wp:wrapTight wrapText="bothSides">
              <wp:wrapPolygon edited="0">
                <wp:start x="0" y="0"/>
                <wp:lineTo x="0" y="21547"/>
                <wp:lineTo x="21535" y="21547"/>
                <wp:lineTo x="21535" y="0"/>
                <wp:lineTo x="0" y="0"/>
              </wp:wrapPolygon>
            </wp:wrapTight>
            <wp:docPr id="5" name="圖片 5" descr="https://i1.kknews.cc/SIG=22peo2d/37qp0004q6019n52on9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1.kknews.cc/SIG=22peo2d/37qp0004q6019n52on9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391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2B8">
        <w:rPr>
          <w:rFonts w:hint="eastAsia"/>
        </w:rPr>
        <w:t>在世界戰爭中頻繁使用的地雷的首次登場，是在諸葛亮南</w:t>
      </w:r>
      <w:proofErr w:type="gramStart"/>
      <w:r w:rsidR="000612B8">
        <w:rPr>
          <w:rFonts w:hint="eastAsia"/>
        </w:rPr>
        <w:t>征孟獲</w:t>
      </w:r>
      <w:proofErr w:type="gramEnd"/>
      <w:r w:rsidR="000612B8">
        <w:rPr>
          <w:rFonts w:hint="eastAsia"/>
        </w:rPr>
        <w:t>的時候。諸葛亮發明和使用地雷，是在戰爭中初步對化學的運用。</w:t>
      </w:r>
    </w:p>
    <w:p w:rsidR="00DD1273" w:rsidRPr="00DD1273" w:rsidRDefault="00DD1273" w:rsidP="00DD1273">
      <w:pPr>
        <w:rPr>
          <w:rFonts w:hint="eastAsia"/>
          <w:color w:val="0070C0"/>
          <w:sz w:val="44"/>
          <w:szCs w:val="44"/>
        </w:rPr>
      </w:pPr>
      <w:r w:rsidRPr="00DD1273">
        <w:rPr>
          <w:rFonts w:hint="eastAsia"/>
          <w:color w:val="0070C0"/>
          <w:sz w:val="44"/>
          <w:szCs w:val="44"/>
        </w:rPr>
        <w:t>九、孔明燈</w:t>
      </w:r>
    </w:p>
    <w:p w:rsidR="00DD1273" w:rsidRDefault="00DD1273" w:rsidP="00DD1273"/>
    <w:p w:rsidR="00DD1273" w:rsidRDefault="00DD1273" w:rsidP="00DD1273">
      <w:pPr>
        <w:rPr>
          <w:rFonts w:hint="eastAsia"/>
        </w:rPr>
      </w:pPr>
      <w:r>
        <w:rPr>
          <w:rFonts w:hint="eastAsia"/>
        </w:rPr>
        <w:t>諸葛亮發明的一種向救兵傳遞信息的</w:t>
      </w:r>
      <w:proofErr w:type="gramStart"/>
      <w:r>
        <w:rPr>
          <w:rFonts w:hint="eastAsia"/>
        </w:rPr>
        <w:t>空飄燈</w:t>
      </w:r>
      <w:proofErr w:type="gramEnd"/>
      <w:r>
        <w:rPr>
          <w:rFonts w:hint="eastAsia"/>
        </w:rPr>
        <w:t>，也是熱氣球的起源。現在孔明燈已經作為我們</w:t>
      </w:r>
      <w:proofErr w:type="gramStart"/>
      <w:r>
        <w:rPr>
          <w:rFonts w:hint="eastAsia"/>
        </w:rPr>
        <w:t>祈</w:t>
      </w:r>
      <w:proofErr w:type="gramEnd"/>
      <w:r>
        <w:rPr>
          <w:rFonts w:hint="eastAsia"/>
        </w:rPr>
        <w:t>願的一種工具，每到節日的時候，家家戶戶都會放孔明燈</w:t>
      </w:r>
      <w:proofErr w:type="gramStart"/>
      <w:r>
        <w:rPr>
          <w:rFonts w:hint="eastAsia"/>
        </w:rPr>
        <w:t>祈</w:t>
      </w:r>
      <w:proofErr w:type="gramEnd"/>
      <w:r>
        <w:rPr>
          <w:rFonts w:hint="eastAsia"/>
        </w:rPr>
        <w:t>願。</w:t>
      </w:r>
    </w:p>
    <w:p w:rsidR="00DD1273" w:rsidRDefault="00DD1273" w:rsidP="00DD1273"/>
    <w:p w:rsidR="00DD1273" w:rsidRPr="00DD1273" w:rsidRDefault="00DD1273" w:rsidP="00DD1273">
      <w:pPr>
        <w:rPr>
          <w:rFonts w:hint="eastAsia"/>
          <w:color w:val="0070C0"/>
          <w:sz w:val="44"/>
          <w:szCs w:val="44"/>
        </w:rPr>
      </w:pPr>
      <w:r w:rsidRPr="00DD1273">
        <w:rPr>
          <w:rFonts w:hint="eastAsia"/>
          <w:color w:val="0070C0"/>
          <w:sz w:val="44"/>
          <w:szCs w:val="44"/>
        </w:rPr>
        <w:t>十、饅頭</w:t>
      </w:r>
    </w:p>
    <w:p w:rsidR="00DD1273" w:rsidRDefault="00DD1273" w:rsidP="00DD1273"/>
    <w:p w:rsidR="00DD1273" w:rsidRDefault="00DD1273" w:rsidP="00DD1273">
      <w:pPr>
        <w:rPr>
          <w:rFonts w:hint="eastAsia"/>
        </w:rPr>
      </w:pPr>
      <w:r>
        <w:rPr>
          <w:rFonts w:hint="eastAsia"/>
        </w:rPr>
        <w:t>古時人們為了祭奠一般要用活人頭作為祭品，諸葛亮不忍，苦思冥想之後，就將豬羊肉剁碎，然後在外面包裹一層麵粉，做成人頭的形狀來替代活人頭作為祭品。這種祭品被稱作「</w:t>
      </w:r>
      <w:proofErr w:type="gramStart"/>
      <w:r>
        <w:rPr>
          <w:rFonts w:hint="eastAsia"/>
        </w:rPr>
        <w:t>饅</w:t>
      </w:r>
      <w:proofErr w:type="gramEnd"/>
      <w:r>
        <w:rPr>
          <w:rFonts w:hint="eastAsia"/>
        </w:rPr>
        <w:t>首」。由於「首」、「頭」同義，後來就把「</w:t>
      </w:r>
      <w:proofErr w:type="gramStart"/>
      <w:r>
        <w:rPr>
          <w:rFonts w:hint="eastAsia"/>
        </w:rPr>
        <w:t>饅</w:t>
      </w:r>
      <w:proofErr w:type="gramEnd"/>
      <w:r>
        <w:rPr>
          <w:rFonts w:hint="eastAsia"/>
        </w:rPr>
        <w:t>首」稱作「饅頭」。</w:t>
      </w:r>
    </w:p>
    <w:p w:rsidR="00DD1273" w:rsidRDefault="00DD1273" w:rsidP="00DD1273">
      <w:pPr>
        <w:rPr>
          <w:rFonts w:hint="eastAsia"/>
        </w:rPr>
      </w:pPr>
    </w:p>
    <w:p w:rsidR="007665BD" w:rsidRPr="000612B8" w:rsidRDefault="007665BD" w:rsidP="000612B8"/>
    <w:p w:rsidR="002D27CC" w:rsidRDefault="002D27CC" w:rsidP="002D27CC">
      <w:r>
        <w:rPr>
          <w:rFonts w:hint="eastAsia"/>
        </w:rPr>
        <w:t>資料來源：</w:t>
      </w:r>
    </w:p>
    <w:p w:rsidR="002D27CC" w:rsidRDefault="00DD1273" w:rsidP="002D27CC">
      <w:r>
        <w:rPr>
          <w:rFonts w:hint="eastAsia"/>
        </w:rPr>
        <w:t xml:space="preserve">  1 </w:t>
      </w:r>
      <w:hyperlink r:id="rId13" w:history="1">
        <w:r w:rsidRPr="002E6B70">
          <w:rPr>
            <w:rStyle w:val="a3"/>
          </w:rPr>
          <w:t>https://zh.wikipedia.org/wiki/%</w:t>
        </w:r>
        <w:r w:rsidRPr="002E6B70">
          <w:rPr>
            <w:rStyle w:val="a3"/>
          </w:rPr>
          <w:t>E</w:t>
        </w:r>
        <w:r w:rsidRPr="002E6B70">
          <w:rPr>
            <w:rStyle w:val="a3"/>
          </w:rPr>
          <w:t>8%AF%B8%E8%91%9B%E4%BA%AE</w:t>
        </w:r>
      </w:hyperlink>
    </w:p>
    <w:p w:rsidR="007665BD" w:rsidRDefault="007665BD" w:rsidP="002D27CC"/>
    <w:p w:rsidR="007665BD" w:rsidRPr="002D27CC" w:rsidRDefault="00DD1273" w:rsidP="002D27CC">
      <w:r>
        <w:rPr>
          <w:rFonts w:hint="eastAsia"/>
        </w:rPr>
        <w:t xml:space="preserve">  2 </w:t>
      </w:r>
      <w:hyperlink r:id="rId14" w:history="1">
        <w:r w:rsidRPr="002E6B70">
          <w:rPr>
            <w:rStyle w:val="a3"/>
          </w:rPr>
          <w:t>https://kkne</w:t>
        </w:r>
        <w:r w:rsidRPr="002E6B70">
          <w:rPr>
            <w:rStyle w:val="a3"/>
          </w:rPr>
          <w:t>w</w:t>
        </w:r>
        <w:r w:rsidRPr="002E6B70">
          <w:rPr>
            <w:rStyle w:val="a3"/>
          </w:rPr>
          <w:t>s.cc/zh-tw/history/xnzmlxr.html</w:t>
        </w:r>
      </w:hyperlink>
    </w:p>
    <w:sectPr w:rsidR="007665BD" w:rsidRPr="002D27CC" w:rsidSect="003F574F">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74F" w:rsidRDefault="003F574F" w:rsidP="003F574F">
      <w:r>
        <w:separator/>
      </w:r>
    </w:p>
  </w:endnote>
  <w:endnote w:type="continuationSeparator" w:id="0">
    <w:p w:rsidR="003F574F" w:rsidRDefault="003F574F" w:rsidP="003F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74F" w:rsidRDefault="003F574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297998470"/>
      <w:docPartObj>
        <w:docPartGallery w:val="Page Numbers (Bottom of Page)"/>
        <w:docPartUnique/>
      </w:docPartObj>
    </w:sdtPr>
    <w:sdtContent>
      <w:p w:rsidR="003F574F" w:rsidRDefault="003F574F">
        <w:pPr>
          <w:pStyle w:val="a9"/>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TW"/>
          </w:rPr>
          <w:t xml:space="preserve">~ </w:t>
        </w:r>
        <w:r>
          <w:rPr>
            <w:rFonts w:cs="Times New Roman"/>
            <w:sz w:val="22"/>
            <w:szCs w:val="22"/>
          </w:rPr>
          <w:fldChar w:fldCharType="begin"/>
        </w:r>
        <w:r>
          <w:instrText>PAGE    \* MERGEFORMAT</w:instrText>
        </w:r>
        <w:r>
          <w:rPr>
            <w:rFonts w:cs="Times New Roman"/>
            <w:sz w:val="22"/>
            <w:szCs w:val="22"/>
          </w:rPr>
          <w:fldChar w:fldCharType="separate"/>
        </w:r>
        <w:r w:rsidRPr="003F574F">
          <w:rPr>
            <w:rFonts w:asciiTheme="majorHAnsi" w:eastAsiaTheme="majorEastAsia" w:hAnsiTheme="majorHAnsi" w:cstheme="majorBidi"/>
            <w:noProof/>
            <w:sz w:val="28"/>
            <w:szCs w:val="28"/>
            <w:lang w:val="zh-TW"/>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3F574F" w:rsidRDefault="003F574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74F" w:rsidRDefault="003F574F">
    <w:pPr>
      <w:pStyle w:val="a9"/>
      <w:jc w:val="center"/>
      <w:rPr>
        <w:rFonts w:asciiTheme="majorHAnsi" w:eastAsiaTheme="majorEastAsia" w:hAnsiTheme="majorHAnsi" w:cstheme="majorBidi"/>
        <w:sz w:val="28"/>
        <w:szCs w:val="28"/>
      </w:rPr>
    </w:pPr>
  </w:p>
  <w:p w:rsidR="003F574F" w:rsidRDefault="003F57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74F" w:rsidRDefault="003F574F" w:rsidP="003F574F">
      <w:r>
        <w:separator/>
      </w:r>
    </w:p>
  </w:footnote>
  <w:footnote w:type="continuationSeparator" w:id="0">
    <w:p w:rsidR="003F574F" w:rsidRDefault="003F574F" w:rsidP="003F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74F" w:rsidRDefault="003F574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74F" w:rsidRDefault="003F574F">
    <w:pPr>
      <w:pStyle w:val="a7"/>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74F" w:rsidRDefault="003F574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F4"/>
    <w:rsid w:val="000612B8"/>
    <w:rsid w:val="002D27CC"/>
    <w:rsid w:val="003F574F"/>
    <w:rsid w:val="00755AF4"/>
    <w:rsid w:val="007665BD"/>
    <w:rsid w:val="00B3632D"/>
    <w:rsid w:val="00B400B0"/>
    <w:rsid w:val="00DD1273"/>
    <w:rsid w:val="00DE2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128F0"/>
  <w15:chartTrackingRefBased/>
  <w15:docId w15:val="{2F8659F4-443F-46DF-84B6-781B91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27CC"/>
    <w:rPr>
      <w:color w:val="0563C1" w:themeColor="hyperlink"/>
      <w:u w:val="single"/>
    </w:rPr>
  </w:style>
  <w:style w:type="character" w:styleId="a4">
    <w:name w:val="FollowedHyperlink"/>
    <w:basedOn w:val="a0"/>
    <w:uiPriority w:val="99"/>
    <w:semiHidden/>
    <w:unhideWhenUsed/>
    <w:rsid w:val="002D27CC"/>
    <w:rPr>
      <w:color w:val="954F72" w:themeColor="followedHyperlink"/>
      <w:u w:val="single"/>
    </w:rPr>
  </w:style>
  <w:style w:type="paragraph" w:styleId="a5">
    <w:name w:val="No Spacing"/>
    <w:link w:val="a6"/>
    <w:uiPriority w:val="1"/>
    <w:qFormat/>
    <w:rsid w:val="00DD1273"/>
    <w:rPr>
      <w:kern w:val="0"/>
      <w:sz w:val="22"/>
    </w:rPr>
  </w:style>
  <w:style w:type="character" w:customStyle="1" w:styleId="a6">
    <w:name w:val="無間距 字元"/>
    <w:basedOn w:val="a0"/>
    <w:link w:val="a5"/>
    <w:uiPriority w:val="1"/>
    <w:rsid w:val="00DD1273"/>
    <w:rPr>
      <w:kern w:val="0"/>
      <w:sz w:val="22"/>
    </w:rPr>
  </w:style>
  <w:style w:type="paragraph" w:styleId="a7">
    <w:name w:val="header"/>
    <w:basedOn w:val="a"/>
    <w:link w:val="a8"/>
    <w:uiPriority w:val="99"/>
    <w:unhideWhenUsed/>
    <w:rsid w:val="003F574F"/>
    <w:pPr>
      <w:tabs>
        <w:tab w:val="center" w:pos="4153"/>
        <w:tab w:val="right" w:pos="8306"/>
      </w:tabs>
      <w:snapToGrid w:val="0"/>
    </w:pPr>
    <w:rPr>
      <w:sz w:val="20"/>
      <w:szCs w:val="20"/>
    </w:rPr>
  </w:style>
  <w:style w:type="character" w:customStyle="1" w:styleId="a8">
    <w:name w:val="頁首 字元"/>
    <w:basedOn w:val="a0"/>
    <w:link w:val="a7"/>
    <w:uiPriority w:val="99"/>
    <w:rsid w:val="003F574F"/>
    <w:rPr>
      <w:sz w:val="20"/>
      <w:szCs w:val="20"/>
    </w:rPr>
  </w:style>
  <w:style w:type="paragraph" w:styleId="a9">
    <w:name w:val="footer"/>
    <w:basedOn w:val="a"/>
    <w:link w:val="aa"/>
    <w:uiPriority w:val="99"/>
    <w:unhideWhenUsed/>
    <w:rsid w:val="003F574F"/>
    <w:pPr>
      <w:tabs>
        <w:tab w:val="center" w:pos="4153"/>
        <w:tab w:val="right" w:pos="8306"/>
      </w:tabs>
      <w:snapToGrid w:val="0"/>
    </w:pPr>
    <w:rPr>
      <w:sz w:val="20"/>
      <w:szCs w:val="20"/>
    </w:rPr>
  </w:style>
  <w:style w:type="character" w:customStyle="1" w:styleId="aa">
    <w:name w:val="頁尾 字元"/>
    <w:basedOn w:val="a0"/>
    <w:link w:val="a9"/>
    <w:uiPriority w:val="99"/>
    <w:rsid w:val="003F57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h.wikipedia.org/wiki/%E8%AF%B8%E8%91%9B%E4%BA%AE"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kknews.cc/zh-tw/history/xnzmlxr.html"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三國最強軍師  諸葛亮</dc:title>
  <dc:subject/>
  <dc:creator/>
  <cp:keywords/>
  <dc:description/>
  <cp:lastModifiedBy>Windows 使用者</cp:lastModifiedBy>
  <cp:revision>3</cp:revision>
  <dcterms:created xsi:type="dcterms:W3CDTF">2020-06-02T02:59:00Z</dcterms:created>
  <dcterms:modified xsi:type="dcterms:W3CDTF">2020-06-16T03:04:00Z</dcterms:modified>
</cp:coreProperties>
</file>