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471" w:type="dxa"/>
        <w:tblLook w:val="04A0" w:firstRow="1" w:lastRow="0" w:firstColumn="1" w:lastColumn="0" w:noHBand="0" w:noVBand="1"/>
      </w:tblPr>
      <w:tblGrid>
        <w:gridCol w:w="1694"/>
        <w:gridCol w:w="1694"/>
        <w:gridCol w:w="1694"/>
        <w:gridCol w:w="1694"/>
        <w:gridCol w:w="1695"/>
      </w:tblGrid>
      <w:tr w:rsidR="00C14EB7" w:rsidRPr="00565087" w:rsidTr="00130BE8">
        <w:trPr>
          <w:trHeight w:val="1527"/>
        </w:trPr>
        <w:tc>
          <w:tcPr>
            <w:tcW w:w="1694" w:type="dxa"/>
            <w:shd w:val="clear" w:color="auto" w:fill="CC99FF"/>
            <w:vAlign w:val="center"/>
          </w:tcPr>
          <w:p w:rsidR="00C14EB7" w:rsidRPr="00565087" w:rsidRDefault="00C14EB7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起點</w:t>
            </w:r>
          </w:p>
          <w:p w:rsidR="00C14EB7" w:rsidRPr="00565087" w:rsidRDefault="00EA7F51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經過+</w:t>
            </w:r>
            <w:r w:rsidR="00565087">
              <w:rPr>
                <w:rFonts w:ascii="文鼎俏黑體P" w:eastAsia="文鼎俏黑體P" w:hint="eastAsia"/>
                <w:sz w:val="32"/>
                <w:szCs w:val="32"/>
              </w:rPr>
              <w:t>200</w:t>
            </w:r>
          </w:p>
        </w:tc>
        <w:tc>
          <w:tcPr>
            <w:tcW w:w="1694" w:type="dxa"/>
            <w:shd w:val="clear" w:color="auto" w:fill="FF99FF"/>
            <w:vAlign w:val="center"/>
          </w:tcPr>
          <w:p w:rsidR="00C14EB7" w:rsidRPr="00565087" w:rsidRDefault="00565087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買</w:t>
            </w:r>
            <w:r w:rsidR="00130BE8">
              <w:rPr>
                <w:rFonts w:ascii="文鼎俏黑體P" w:eastAsia="文鼎俏黑體P" w:hint="eastAsia"/>
                <w:sz w:val="32"/>
                <w:szCs w:val="32"/>
              </w:rPr>
              <w:t>白熊</w:t>
            </w:r>
            <w:r w:rsidR="00EA7F51" w:rsidRPr="00565087">
              <w:rPr>
                <w:rFonts w:ascii="文鼎俏黑體P" w:eastAsia="文鼎俏黑體P" w:hint="eastAsia"/>
                <w:sz w:val="32"/>
                <w:szCs w:val="32"/>
              </w:rPr>
              <w:t>娃娃</w:t>
            </w:r>
          </w:p>
          <w:p w:rsidR="00EA7F51" w:rsidRPr="00565087" w:rsidRDefault="00EA7F51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-500</w:t>
            </w:r>
          </w:p>
        </w:tc>
        <w:tc>
          <w:tcPr>
            <w:tcW w:w="1694" w:type="dxa"/>
            <w:shd w:val="clear" w:color="auto" w:fill="CC99FF"/>
            <w:vAlign w:val="center"/>
          </w:tcPr>
          <w:p w:rsidR="00EA7F51" w:rsidRPr="00565087" w:rsidRDefault="00130BE8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>
              <w:rPr>
                <w:rFonts w:ascii="文鼎俏黑體P" w:eastAsia="文鼎俏黑體P" w:hint="eastAsia"/>
                <w:sz w:val="32"/>
                <w:szCs w:val="32"/>
              </w:rPr>
              <w:t>企鵝?送</w:t>
            </w:r>
            <w:r w:rsidR="00EA7F51" w:rsidRPr="00565087">
              <w:rPr>
                <w:rFonts w:ascii="文鼎俏黑體P" w:eastAsia="文鼎俏黑體P" w:hint="eastAsia"/>
                <w:sz w:val="32"/>
                <w:szCs w:val="32"/>
              </w:rPr>
              <w:t>紅包</w:t>
            </w:r>
          </w:p>
          <w:p w:rsidR="00EA7F51" w:rsidRPr="00565087" w:rsidRDefault="00EA7F51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+2500</w:t>
            </w:r>
          </w:p>
        </w:tc>
        <w:tc>
          <w:tcPr>
            <w:tcW w:w="1694" w:type="dxa"/>
            <w:shd w:val="clear" w:color="auto" w:fill="FF99FF"/>
            <w:vAlign w:val="center"/>
          </w:tcPr>
          <w:p w:rsidR="00C14EB7" w:rsidRPr="00565087" w:rsidRDefault="00EA7F51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付房租</w:t>
            </w:r>
          </w:p>
          <w:p w:rsidR="00EA7F51" w:rsidRPr="00565087" w:rsidRDefault="00EA7F51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-3000</w:t>
            </w:r>
          </w:p>
        </w:tc>
        <w:tc>
          <w:tcPr>
            <w:tcW w:w="1695" w:type="dxa"/>
            <w:shd w:val="clear" w:color="auto" w:fill="CC99FF"/>
            <w:vAlign w:val="center"/>
          </w:tcPr>
          <w:p w:rsidR="00C14EB7" w:rsidRPr="00565087" w:rsidRDefault="00EA7F51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撿到錢</w:t>
            </w:r>
          </w:p>
          <w:p w:rsidR="00EA7F51" w:rsidRPr="00565087" w:rsidRDefault="00EA7F51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+500</w:t>
            </w:r>
          </w:p>
        </w:tc>
      </w:tr>
      <w:tr w:rsidR="00C14EB7" w:rsidRPr="00565087" w:rsidTr="00130BE8">
        <w:trPr>
          <w:trHeight w:val="1654"/>
        </w:trPr>
        <w:tc>
          <w:tcPr>
            <w:tcW w:w="1694" w:type="dxa"/>
            <w:shd w:val="clear" w:color="auto" w:fill="FF99FF"/>
            <w:vAlign w:val="center"/>
          </w:tcPr>
          <w:p w:rsidR="00082F19" w:rsidRPr="00565087" w:rsidRDefault="00130BE8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>
              <w:rPr>
                <w:rFonts w:ascii="文鼎俏黑體P" w:eastAsia="文鼎俏黑體P" w:hint="eastAsia"/>
                <w:sz w:val="32"/>
                <w:szCs w:val="32"/>
              </w:rPr>
              <w:t>幫灰塵</w:t>
            </w:r>
            <w:r w:rsidR="00082F19" w:rsidRPr="00565087">
              <w:rPr>
                <w:rFonts w:ascii="文鼎俏黑體P" w:eastAsia="文鼎俏黑體P" w:hint="eastAsia"/>
                <w:sz w:val="32"/>
                <w:szCs w:val="32"/>
              </w:rPr>
              <w:t>附醫藥費</w:t>
            </w:r>
          </w:p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-2500</w:t>
            </w:r>
          </w:p>
        </w:tc>
        <w:tc>
          <w:tcPr>
            <w:tcW w:w="5082" w:type="dxa"/>
            <w:gridSpan w:val="3"/>
            <w:vMerge w:val="restart"/>
            <w:vAlign w:val="center"/>
          </w:tcPr>
          <w:p w:rsidR="00C14EB7" w:rsidRPr="00565087" w:rsidRDefault="002C127C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44258F" wp14:editId="41619FEA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-50800</wp:posOffset>
                      </wp:positionV>
                      <wp:extent cx="2305050" cy="1447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5050" cy="144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C127C" w:rsidRPr="002C127C" w:rsidRDefault="002C127C" w:rsidP="002C127C">
                                  <w:pPr>
                                    <w:ind w:left="360" w:hangingChars="50" w:hanging="360"/>
                                    <w:rPr>
                                      <w:rFonts w:ascii="文鼎俏黑體P" w:eastAsia="文鼎俏黑體P"/>
                                      <w:b/>
                                      <w:color w:val="A5A5A5" w:themeColor="accent3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2C127C">
                                    <w:rPr>
                                      <w:rFonts w:ascii="文鼎俏黑體P" w:eastAsia="文鼎俏黑體P" w:hint="eastAsia"/>
                                      <w:b/>
                                      <w:color w:val="CCFFFF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角落生物大富翁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harsh" dir="t"/>
                              </a:scene3d>
                              <a:sp3d extrusionH="57150" prstMaterial="matte">
                                <a:bevelT w="63500" h="12700" prst="angle"/>
                                <a:contourClr>
                                  <a:schemeClr val="bg1">
                                    <a:lumMod val="6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4425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38.95pt;margin-top:-4pt;width:181.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" filled="f" stroked="f">
                      <v:fill o:detectmouseclick="t"/>
                      <v:textbox>
                        <w:txbxContent>
                          <w:p w:rsidR="002C127C" w:rsidRPr="002C127C" w:rsidRDefault="002C127C" w:rsidP="002C127C">
                            <w:pPr>
                              <w:ind w:left="360" w:hangingChars="50" w:hanging="360"/>
                              <w:rPr>
                                <w:rFonts w:ascii="文鼎俏黑體P" w:eastAsia="文鼎俏黑體P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C127C">
                              <w:rPr>
                                <w:rFonts w:ascii="文鼎俏黑體P" w:eastAsia="文鼎俏黑體P" w:hint="eastAsia"/>
                                <w:b/>
                                <w:color w:val="CCFFFF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角落生物大富翁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1441450</wp:posOffset>
                  </wp:positionV>
                  <wp:extent cx="3192780" cy="4572000"/>
                  <wp:effectExtent l="0" t="0" r="762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umikkogurashi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2780" cy="45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95" w:type="dxa"/>
            <w:shd w:val="clear" w:color="auto" w:fill="FF99FF"/>
            <w:vAlign w:val="center"/>
          </w:tcPr>
          <w:p w:rsidR="00EA7F51" w:rsidRPr="00565087" w:rsidRDefault="00565087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>
              <w:rPr>
                <w:rFonts w:ascii="文鼎俏黑體P" w:eastAsia="文鼎俏黑體P" w:hint="eastAsia"/>
                <w:sz w:val="32"/>
                <w:szCs w:val="32"/>
              </w:rPr>
              <w:t>被</w:t>
            </w:r>
            <w:r w:rsidR="00EA7F51" w:rsidRPr="00565087">
              <w:rPr>
                <w:rFonts w:ascii="文鼎俏黑體P" w:eastAsia="文鼎俏黑體P" w:hint="eastAsia"/>
                <w:sz w:val="32"/>
                <w:szCs w:val="32"/>
              </w:rPr>
              <w:t>老闆開除</w:t>
            </w:r>
          </w:p>
          <w:p w:rsidR="00EA7F51" w:rsidRPr="00565087" w:rsidRDefault="00EA7F51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-</w:t>
            </w:r>
            <w:r w:rsidR="006D284E" w:rsidRPr="00565087">
              <w:rPr>
                <w:rFonts w:ascii="文鼎俏黑體P" w:eastAsia="文鼎俏黑體P" w:hint="eastAsia"/>
                <w:sz w:val="32"/>
                <w:szCs w:val="32"/>
              </w:rPr>
              <w:t>3500</w:t>
            </w:r>
          </w:p>
        </w:tc>
        <w:bookmarkStart w:id="0" w:name="_GoBack"/>
        <w:bookmarkEnd w:id="0"/>
      </w:tr>
      <w:tr w:rsidR="00C14EB7" w:rsidRPr="00565087" w:rsidTr="00130BE8">
        <w:trPr>
          <w:trHeight w:val="1527"/>
        </w:trPr>
        <w:tc>
          <w:tcPr>
            <w:tcW w:w="1694" w:type="dxa"/>
            <w:shd w:val="clear" w:color="auto" w:fill="CC99FF"/>
            <w:vAlign w:val="center"/>
          </w:tcPr>
          <w:p w:rsidR="00C14EB7" w:rsidRPr="00565087" w:rsidRDefault="00565087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買</w:t>
            </w:r>
            <w:r w:rsidR="00130BE8">
              <w:rPr>
                <w:rFonts w:ascii="文鼎俏黑體P" w:eastAsia="文鼎俏黑體P" w:hint="eastAsia"/>
                <w:sz w:val="32"/>
                <w:szCs w:val="32"/>
              </w:rPr>
              <w:t>角落生物</w:t>
            </w:r>
            <w:r w:rsidR="00082F19" w:rsidRPr="00565087">
              <w:rPr>
                <w:rFonts w:ascii="文鼎俏黑體P" w:eastAsia="文鼎俏黑體P" w:hint="eastAsia"/>
                <w:sz w:val="32"/>
                <w:szCs w:val="32"/>
              </w:rPr>
              <w:t>書</w:t>
            </w:r>
          </w:p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-550</w:t>
            </w:r>
          </w:p>
        </w:tc>
        <w:tc>
          <w:tcPr>
            <w:tcW w:w="5082" w:type="dxa"/>
            <w:gridSpan w:val="3"/>
            <w:vMerge/>
            <w:vAlign w:val="center"/>
          </w:tcPr>
          <w:p w:rsidR="00C14EB7" w:rsidRPr="00565087" w:rsidRDefault="00C14EB7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</w:p>
        </w:tc>
        <w:tc>
          <w:tcPr>
            <w:tcW w:w="1695" w:type="dxa"/>
            <w:shd w:val="clear" w:color="auto" w:fill="CC99FF"/>
            <w:vAlign w:val="center"/>
          </w:tcPr>
          <w:p w:rsidR="00C14EB7" w:rsidRPr="00565087" w:rsidRDefault="00EA7F51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找到工作</w:t>
            </w:r>
          </w:p>
          <w:p w:rsidR="00EA7F51" w:rsidRPr="00565087" w:rsidRDefault="00EA7F51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+3000</w:t>
            </w:r>
          </w:p>
        </w:tc>
      </w:tr>
      <w:tr w:rsidR="00082F19" w:rsidRPr="00565087" w:rsidTr="00130BE8">
        <w:trPr>
          <w:trHeight w:val="1527"/>
        </w:trPr>
        <w:tc>
          <w:tcPr>
            <w:tcW w:w="1694" w:type="dxa"/>
            <w:shd w:val="clear" w:color="auto" w:fill="FF99FF"/>
            <w:vAlign w:val="center"/>
          </w:tcPr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防疫期間未戴</w:t>
            </w:r>
          </w:p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口罩</w:t>
            </w:r>
          </w:p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-5000</w:t>
            </w:r>
          </w:p>
        </w:tc>
        <w:tc>
          <w:tcPr>
            <w:tcW w:w="5082" w:type="dxa"/>
            <w:gridSpan w:val="3"/>
            <w:vMerge/>
            <w:vAlign w:val="center"/>
          </w:tcPr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</w:p>
        </w:tc>
        <w:tc>
          <w:tcPr>
            <w:tcW w:w="1695" w:type="dxa"/>
            <w:shd w:val="clear" w:color="auto" w:fill="FF99FF"/>
            <w:vAlign w:val="center"/>
          </w:tcPr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刮刮樂中獎</w:t>
            </w:r>
          </w:p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+5000</w:t>
            </w:r>
          </w:p>
        </w:tc>
      </w:tr>
      <w:tr w:rsidR="00082F19" w:rsidRPr="00565087" w:rsidTr="00130BE8">
        <w:trPr>
          <w:trHeight w:val="1654"/>
        </w:trPr>
        <w:tc>
          <w:tcPr>
            <w:tcW w:w="1694" w:type="dxa"/>
            <w:shd w:val="clear" w:color="auto" w:fill="CC99FF"/>
            <w:vAlign w:val="center"/>
          </w:tcPr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協助警察犯案</w:t>
            </w:r>
          </w:p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+4000</w:t>
            </w:r>
          </w:p>
        </w:tc>
        <w:tc>
          <w:tcPr>
            <w:tcW w:w="5082" w:type="dxa"/>
            <w:gridSpan w:val="3"/>
            <w:vMerge/>
            <w:vAlign w:val="center"/>
          </w:tcPr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</w:p>
        </w:tc>
        <w:tc>
          <w:tcPr>
            <w:tcW w:w="1695" w:type="dxa"/>
            <w:shd w:val="clear" w:color="auto" w:fill="CC99FF"/>
            <w:vAlign w:val="center"/>
          </w:tcPr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買手機</w:t>
            </w:r>
          </w:p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-10000</w:t>
            </w:r>
          </w:p>
        </w:tc>
      </w:tr>
      <w:tr w:rsidR="00082F19" w:rsidRPr="00565087" w:rsidTr="00130BE8">
        <w:trPr>
          <w:trHeight w:val="1527"/>
        </w:trPr>
        <w:tc>
          <w:tcPr>
            <w:tcW w:w="1694" w:type="dxa"/>
            <w:shd w:val="clear" w:color="auto" w:fill="FF99FF"/>
            <w:vAlign w:val="center"/>
          </w:tcPr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發薪</w:t>
            </w:r>
          </w:p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+8000</w:t>
            </w:r>
          </w:p>
        </w:tc>
        <w:tc>
          <w:tcPr>
            <w:tcW w:w="5082" w:type="dxa"/>
            <w:gridSpan w:val="3"/>
            <w:vMerge/>
            <w:vAlign w:val="center"/>
          </w:tcPr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</w:p>
        </w:tc>
        <w:tc>
          <w:tcPr>
            <w:tcW w:w="1695" w:type="dxa"/>
            <w:shd w:val="clear" w:color="auto" w:fill="FF99FF"/>
            <w:vAlign w:val="center"/>
          </w:tcPr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proofErr w:type="gramStart"/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叫外送</w:t>
            </w:r>
            <w:proofErr w:type="gramEnd"/>
          </w:p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-350</w:t>
            </w:r>
          </w:p>
        </w:tc>
      </w:tr>
      <w:tr w:rsidR="00082F19" w:rsidRPr="00565087" w:rsidTr="00130BE8">
        <w:trPr>
          <w:trHeight w:val="1527"/>
        </w:trPr>
        <w:tc>
          <w:tcPr>
            <w:tcW w:w="1694" w:type="dxa"/>
            <w:shd w:val="clear" w:color="auto" w:fill="CC99FF"/>
            <w:vAlign w:val="center"/>
          </w:tcPr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眼鏡摔壞</w:t>
            </w:r>
          </w:p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-2500</w:t>
            </w:r>
          </w:p>
        </w:tc>
        <w:tc>
          <w:tcPr>
            <w:tcW w:w="5082" w:type="dxa"/>
            <w:gridSpan w:val="3"/>
            <w:vMerge/>
            <w:vAlign w:val="center"/>
          </w:tcPr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</w:p>
        </w:tc>
        <w:tc>
          <w:tcPr>
            <w:tcW w:w="1695" w:type="dxa"/>
            <w:shd w:val="clear" w:color="auto" w:fill="CC99FF"/>
            <w:vAlign w:val="center"/>
          </w:tcPr>
          <w:p w:rsidR="00082F19" w:rsidRPr="00565087" w:rsidRDefault="00565087" w:rsidP="00130BE8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破壞</w:t>
            </w:r>
            <w:r w:rsidR="00082F19" w:rsidRPr="00565087">
              <w:rPr>
                <w:rFonts w:ascii="文鼎俏黑體P" w:eastAsia="文鼎俏黑體P" w:hint="eastAsia"/>
                <w:sz w:val="32"/>
                <w:szCs w:val="32"/>
              </w:rPr>
              <w:t>古蹟的牆</w:t>
            </w:r>
          </w:p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-20000</w:t>
            </w:r>
          </w:p>
        </w:tc>
      </w:tr>
      <w:tr w:rsidR="00082F19" w:rsidRPr="00565087" w:rsidTr="00130BE8">
        <w:trPr>
          <w:trHeight w:val="1654"/>
        </w:trPr>
        <w:tc>
          <w:tcPr>
            <w:tcW w:w="1694" w:type="dxa"/>
            <w:shd w:val="clear" w:color="auto" w:fill="FF99FF"/>
            <w:vAlign w:val="center"/>
          </w:tcPr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高中考試考全</w:t>
            </w:r>
          </w:p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校第1</w:t>
            </w:r>
          </w:p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+1000</w:t>
            </w:r>
          </w:p>
        </w:tc>
        <w:tc>
          <w:tcPr>
            <w:tcW w:w="1694" w:type="dxa"/>
            <w:shd w:val="clear" w:color="auto" w:fill="CC99FF"/>
            <w:vAlign w:val="center"/>
          </w:tcPr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出車禍</w:t>
            </w:r>
          </w:p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-10000</w:t>
            </w:r>
          </w:p>
        </w:tc>
        <w:tc>
          <w:tcPr>
            <w:tcW w:w="1694" w:type="dxa"/>
            <w:shd w:val="clear" w:color="auto" w:fill="FF99FF"/>
            <w:vAlign w:val="center"/>
          </w:tcPr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收到謝禮</w:t>
            </w:r>
          </w:p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+1500</w:t>
            </w:r>
          </w:p>
        </w:tc>
        <w:tc>
          <w:tcPr>
            <w:tcW w:w="1694" w:type="dxa"/>
            <w:shd w:val="clear" w:color="auto" w:fill="CC99FF"/>
            <w:vAlign w:val="center"/>
          </w:tcPr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踩到狗大便</w:t>
            </w:r>
          </w:p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-500</w:t>
            </w:r>
          </w:p>
        </w:tc>
        <w:tc>
          <w:tcPr>
            <w:tcW w:w="1695" w:type="dxa"/>
            <w:shd w:val="clear" w:color="auto" w:fill="FF99FF"/>
            <w:vAlign w:val="center"/>
          </w:tcPr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酒駕</w:t>
            </w:r>
          </w:p>
          <w:p w:rsidR="00082F19" w:rsidRPr="00565087" w:rsidRDefault="00082F19" w:rsidP="00565087">
            <w:pPr>
              <w:spacing w:line="320" w:lineRule="exact"/>
              <w:jc w:val="center"/>
              <w:rPr>
                <w:rFonts w:ascii="文鼎俏黑體P" w:eastAsia="文鼎俏黑體P" w:hint="eastAsia"/>
                <w:sz w:val="32"/>
                <w:szCs w:val="32"/>
              </w:rPr>
            </w:pPr>
            <w:r w:rsidRPr="00565087">
              <w:rPr>
                <w:rFonts w:ascii="文鼎俏黑體P" w:eastAsia="文鼎俏黑體P" w:hint="eastAsia"/>
                <w:sz w:val="32"/>
                <w:szCs w:val="32"/>
              </w:rPr>
              <w:t>-5000</w:t>
            </w:r>
          </w:p>
        </w:tc>
      </w:tr>
    </w:tbl>
    <w:p w:rsidR="00D271DF" w:rsidRPr="00565087" w:rsidRDefault="00D271DF" w:rsidP="00565087">
      <w:pPr>
        <w:spacing w:line="320" w:lineRule="exact"/>
        <w:rPr>
          <w:sz w:val="32"/>
          <w:szCs w:val="32"/>
        </w:rPr>
      </w:pPr>
    </w:p>
    <w:sectPr w:rsidR="00D271DF" w:rsidRPr="005650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B7"/>
    <w:rsid w:val="00082F19"/>
    <w:rsid w:val="00130BE8"/>
    <w:rsid w:val="002C127C"/>
    <w:rsid w:val="003929BB"/>
    <w:rsid w:val="00565087"/>
    <w:rsid w:val="006545B4"/>
    <w:rsid w:val="006D284E"/>
    <w:rsid w:val="00C14EB7"/>
    <w:rsid w:val="00D271DF"/>
    <w:rsid w:val="00EA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54C7"/>
  <w15:chartTrackingRefBased/>
  <w15:docId w15:val="{7BB08627-D0BF-4D96-B86E-7A8253E2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2B03C-F4C3-46FB-B1B1-C280C3E5A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2020-05-11T06:06:00Z</dcterms:created>
  <dcterms:modified xsi:type="dcterms:W3CDTF">2020-05-25T06:10:00Z</dcterms:modified>
</cp:coreProperties>
</file>