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994632014"/>
        <w:docPartObj>
          <w:docPartGallery w:val="Cover Pages"/>
          <w:docPartUnique/>
        </w:docPartObj>
      </w:sdtPr>
      <w:sdtEndPr>
        <w:rPr>
          <w:rFonts w:ascii="文鼎粗仿" w:eastAsia="文鼎粗仿"/>
          <w:color w:val="2F5496" w:themeColor="accent5" w:themeShade="BF"/>
        </w:rPr>
      </w:sdtEndPr>
      <w:sdtContent>
        <w:p w:rsidR="00DE563D" w:rsidRDefault="00DE563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4A2233E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DE563D" w:rsidRDefault="00DE563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  <w:p w:rsidR="00DE563D" w:rsidRDefault="00DE563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電子郵件地址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DE563D" w:rsidRDefault="00DE563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Windows 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使用者</w:t>
                              </w:r>
                            </w:p>
                          </w:sdtContent>
                        </w:sdt>
                        <w:p w:rsidR="00DE563D" w:rsidRDefault="00DE563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電子郵件地址</w:t>
                              </w:r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E563D" w:rsidRDefault="00DE563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DE563D" w:rsidRDefault="00DE563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E563D" w:rsidRDefault="00DE563D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DE563D" w:rsidRDefault="00DE563D">
                                    <w:pPr>
                                      <w:jc w:val="right"/>
                                      <w:rPr>
                                        <w:rFonts w:hint="eastAsia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DE563D" w:rsidRDefault="00DE563D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DE563D" w:rsidRDefault="00DE563D">
                              <w:pPr>
                                <w:jc w:val="right"/>
                                <w:rPr>
                                  <w:rFonts w:hint="eastAsia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DE563D" w:rsidRDefault="00DE563D">
          <w:pPr>
            <w:widowControl/>
            <w:rPr>
              <w:rFonts w:ascii="文鼎粗仿" w:eastAsia="文鼎粗仿"/>
              <w:color w:val="2F5496" w:themeColor="accent5" w:themeShade="BF"/>
            </w:rPr>
          </w:pPr>
          <w:r>
            <w:rPr>
              <w:rFonts w:ascii="文鼎粗仿" w:eastAsia="文鼎粗仿"/>
              <w:color w:val="2F5496" w:themeColor="accent5" w:themeShade="BF"/>
            </w:rPr>
            <w:br w:type="page"/>
          </w:r>
        </w:p>
      </w:sdtContent>
    </w:sdt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  <w:color w:val="2F5496" w:themeColor="accent5" w:themeShade="BF"/>
        </w:rPr>
        <w:t>簡介：</w:t>
      </w:r>
      <w:r w:rsidRPr="002C6333">
        <w:rPr>
          <w:rFonts w:ascii="文鼎粗仿" w:eastAsia="文鼎粗仿" w:hint="eastAsia"/>
        </w:rPr>
        <w:t>武漢肺炎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致病源：</w:t>
      </w:r>
      <w:proofErr w:type="gramStart"/>
      <w:r w:rsidRPr="002C6333">
        <w:rPr>
          <w:rFonts w:ascii="文鼎粗仿" w:eastAsia="文鼎粗仿" w:hint="eastAsia"/>
        </w:rPr>
        <w:t>新型冠</w:t>
      </w:r>
      <w:proofErr w:type="gramEnd"/>
      <w:r w:rsidRPr="002C6333">
        <w:rPr>
          <w:rFonts w:ascii="文鼎粗仿" w:eastAsia="文鼎粗仿" w:hint="eastAsia"/>
        </w:rPr>
        <w:t>狀病毒 ( 2019-nCoV )</w:t>
      </w:r>
    </w:p>
    <w:p w:rsidR="002B7A5D" w:rsidRPr="002C6333" w:rsidRDefault="002C6333" w:rsidP="002C6333">
      <w:pPr>
        <w:ind w:firstLineChars="200" w:firstLine="480"/>
        <w:rPr>
          <w:rFonts w:ascii="文鼎粗仿" w:eastAsia="文鼎粗仿"/>
        </w:rPr>
      </w:pPr>
      <w:r w:rsidRPr="00A347B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123825</wp:posOffset>
            </wp:positionV>
            <wp:extent cx="4045585" cy="4349115"/>
            <wp:effectExtent l="0" t="0" r="0" b="0"/>
            <wp:wrapTight wrapText="bothSides">
              <wp:wrapPolygon edited="0">
                <wp:start x="0" y="0"/>
                <wp:lineTo x="0" y="21477"/>
                <wp:lineTo x="21461" y="21477"/>
                <wp:lineTo x="21461" y="0"/>
                <wp:lineTo x="0" y="0"/>
              </wp:wrapPolygon>
            </wp:wrapTight>
            <wp:docPr id="1" name="圖片 1" descr="https://img.heho.com.tw/wp-content/uploads/2020/02/%E6%96%B0%E5%9E%8B%E5%86%A0%E7%8B%80%E7%97%85%E6%AF%92%E8%88%87SARS_M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heho.com.tw/wp-content/uploads/2020/02/%E6%96%B0%E5%9E%8B%E5%86%A0%E7%8B%80%E7%97%85%E6%AF%92%E8%88%87SARS_MER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5D" w:rsidRPr="002C6333">
        <w:rPr>
          <w:rFonts w:ascii="文鼎粗仿" w:eastAsia="文鼎粗仿" w:hint="eastAsia"/>
        </w:rPr>
        <w:t>潛伏期：推測14天內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爆發時間：2019年12月初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發現地點：中國湖北省武漢市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通報時間：2020年1月中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動物宿主：可能為</w:t>
      </w:r>
      <w:proofErr w:type="gramStart"/>
      <w:r w:rsidRPr="002C6333">
        <w:rPr>
          <w:rFonts w:ascii="文鼎粗仿" w:eastAsia="文鼎粗仿" w:hint="eastAsia"/>
        </w:rPr>
        <w:t>竹鼠等</w:t>
      </w:r>
      <w:proofErr w:type="gramEnd"/>
      <w:r w:rsidRPr="002C6333">
        <w:rPr>
          <w:rFonts w:ascii="文鼎粗仿" w:eastAsia="文鼎粗仿" w:hint="eastAsia"/>
        </w:rPr>
        <w:t>哺乳類</w:t>
      </w:r>
    </w:p>
    <w:p w:rsidR="002B7A5D" w:rsidRPr="002C6333" w:rsidRDefault="002B7A5D" w:rsidP="002C6333">
      <w:pPr>
        <w:ind w:firstLineChars="200" w:firstLine="480"/>
        <w:rPr>
          <w:rFonts w:ascii="文鼎粗仿" w:eastAsia="文鼎粗仿"/>
        </w:rPr>
      </w:pPr>
      <w:r w:rsidRPr="002C6333">
        <w:rPr>
          <w:rFonts w:ascii="文鼎粗仿" w:eastAsia="文鼎粗仿" w:hint="eastAsia"/>
        </w:rPr>
        <w:t>可傳染期：未知</w:t>
      </w:r>
    </w:p>
    <w:p w:rsidR="002B7A5D" w:rsidRDefault="002B7A5D" w:rsidP="002C6333">
      <w:pPr>
        <w:ind w:firstLineChars="200" w:firstLine="480"/>
      </w:pPr>
      <w:r w:rsidRPr="002C6333">
        <w:rPr>
          <w:rFonts w:ascii="文鼎粗仿" w:eastAsia="文鼎粗仿" w:hint="eastAsia"/>
        </w:rPr>
        <w:t>傳染方式：有人傳人風險，可能為近距離飛沫傳染、接觸傳染(直接或間接)、動物接觸傳染(待</w:t>
      </w:r>
      <w:proofErr w:type="gramStart"/>
      <w:r w:rsidRPr="002C6333">
        <w:rPr>
          <w:rFonts w:ascii="文鼎粗仿" w:eastAsia="文鼎粗仿" w:hint="eastAsia"/>
        </w:rPr>
        <w:t>釐</w:t>
      </w:r>
      <w:proofErr w:type="gramEnd"/>
      <w:r w:rsidRPr="002C6333">
        <w:rPr>
          <w:rFonts w:ascii="文鼎粗仿" w:eastAsia="文鼎粗仿" w:hint="eastAsia"/>
        </w:rPr>
        <w:t>清)</w:t>
      </w:r>
      <w:r w:rsidR="00A347BA" w:rsidRPr="002C6333">
        <w:rPr>
          <w:rFonts w:ascii="文鼎粗仿" w:eastAsia="文鼎粗仿" w:hint="eastAsia"/>
        </w:rPr>
        <w:t xml:space="preserve"> </w:t>
      </w:r>
    </w:p>
    <w:p w:rsidR="002B7A5D" w:rsidRDefault="002B7A5D" w:rsidP="002B7A5D"/>
    <w:p w:rsidR="002B7A5D" w:rsidRPr="002C6333" w:rsidRDefault="002B7A5D" w:rsidP="002B7A5D">
      <w:pPr>
        <w:rPr>
          <w:rFonts w:ascii="文鼎細黑" w:eastAsia="文鼎細黑"/>
        </w:rPr>
      </w:pPr>
      <w:r w:rsidRPr="002C6333">
        <w:rPr>
          <w:rFonts w:ascii="文鼎細黑" w:eastAsia="文鼎細黑" w:hint="eastAsia"/>
          <w:color w:val="C45911" w:themeColor="accent2" w:themeShade="BF"/>
        </w:rPr>
        <w:t>傳染過成：</w:t>
      </w:r>
      <w:r w:rsidRPr="002C6333">
        <w:rPr>
          <w:rFonts w:ascii="文鼎細黑" w:eastAsia="文鼎細黑" w:hint="eastAsia"/>
        </w:rPr>
        <w:t>冠狀病毒恐怖的地方是它跨物種的感染能力，像</w:t>
      </w:r>
      <w:proofErr w:type="spellStart"/>
      <w:r w:rsidRPr="002C6333">
        <w:rPr>
          <w:rFonts w:ascii="文鼎細黑" w:eastAsia="文鼎細黑" w:hint="eastAsia"/>
        </w:rPr>
        <w:t>HCoV</w:t>
      </w:r>
      <w:proofErr w:type="spellEnd"/>
      <w:r w:rsidRPr="002C6333">
        <w:rPr>
          <w:rFonts w:ascii="文鼎細黑" w:eastAsia="文鼎細黑" w:hint="eastAsia"/>
        </w:rPr>
        <w:t xml:space="preserve"> OC43這一型可以</w:t>
      </w:r>
      <w:proofErr w:type="gramStart"/>
      <w:r w:rsidRPr="002C6333">
        <w:rPr>
          <w:rFonts w:ascii="文鼎細黑" w:eastAsia="文鼎細黑" w:hint="eastAsia"/>
        </w:rPr>
        <w:t>經由牛傳給</w:t>
      </w:r>
      <w:proofErr w:type="gramEnd"/>
      <w:r w:rsidRPr="002C6333">
        <w:rPr>
          <w:rFonts w:ascii="文鼎細黑" w:eastAsia="文鼎細黑" w:hint="eastAsia"/>
        </w:rPr>
        <w:t>人類，和SARS也可以經由果子狸傳給人類。人體感染到從沒遇過的跨物種病毒，免疫系統會有強大的反應，過度的反應反而造成人體的自我傷害，甚至死亡。</w:t>
      </w:r>
    </w:p>
    <w:p w:rsidR="00A347BA" w:rsidRDefault="00A347BA" w:rsidP="002B7A5D"/>
    <w:p w:rsidR="002B7A5D" w:rsidRPr="002C6333" w:rsidRDefault="002B7A5D" w:rsidP="002B7A5D">
      <w:pPr>
        <w:rPr>
          <w:rFonts w:ascii="文鼎細圓" w:eastAsia="文鼎細圓"/>
        </w:rPr>
      </w:pPr>
      <w:r w:rsidRPr="002C6333">
        <w:rPr>
          <w:rFonts w:ascii="文鼎細圓" w:eastAsia="文鼎細圓" w:hint="eastAsia"/>
        </w:rPr>
        <w:t>而且，冠狀病毒在寒冷、中適濕度的環境中，可以存活 3 到 6 天以上，再透過飛沫傳染（如吸入病人的飛沫，如打噴嚏或咳嗽）或是接觸傳染（接觸病人體液再摸自己的眼、口、鼻）傳染開來。</w:t>
      </w:r>
    </w:p>
    <w:p w:rsidR="002B7A5D" w:rsidRPr="002C6333" w:rsidRDefault="002B7A5D" w:rsidP="002B7A5D">
      <w:pPr>
        <w:rPr>
          <w:rFonts w:ascii="文鼎細圓" w:eastAsia="文鼎細圓"/>
        </w:rPr>
      </w:pPr>
    </w:p>
    <w:p w:rsidR="00ED76A0" w:rsidRPr="002C6333" w:rsidRDefault="002B7A5D" w:rsidP="002B7A5D">
      <w:pPr>
        <w:rPr>
          <w:rFonts w:ascii="文鼎細圓" w:eastAsia="文鼎細圓"/>
        </w:rPr>
      </w:pPr>
      <w:r w:rsidRPr="002C6333">
        <w:rPr>
          <w:rFonts w:ascii="文鼎細圓" w:eastAsia="文鼎細圓" w:hint="eastAsia"/>
        </w:rPr>
        <w:t>武漢新型肺炎突破1萬7</w:t>
      </w:r>
      <w:r w:rsidR="0002369E" w:rsidRPr="002C6333">
        <w:rPr>
          <w:rFonts w:ascii="文鼎細圓" w:eastAsia="文鼎細圓" w:hint="eastAsia"/>
        </w:rPr>
        <w:t>千例！</w:t>
      </w:r>
      <w:r w:rsidR="002C6333" w:rsidRPr="002C6333">
        <w:rPr>
          <w:rFonts w:ascii="文鼎細圓" w:eastAsia="文鼎細圓"/>
          <w:noProof/>
        </w:rPr>
        <w:lastRenderedPageBreak/>
        <w:drawing>
          <wp:inline distT="0" distB="0" distL="0" distR="0">
            <wp:extent cx="5273675" cy="3833164"/>
            <wp:effectExtent l="0" t="0" r="3175" b="0"/>
            <wp:docPr id="2" name="圖片 2" descr="lo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ad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103" cy="385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69E" w:rsidRPr="0002369E" w:rsidRDefault="0002369E" w:rsidP="002B7A5D"/>
    <w:p w:rsidR="002B7A5D" w:rsidRDefault="002B7A5D" w:rsidP="002B7A5D">
      <w:r w:rsidRPr="002C6333">
        <w:rPr>
          <w:rFonts w:hint="eastAsia"/>
          <w:color w:val="538135" w:themeColor="accent6" w:themeShade="BF"/>
        </w:rPr>
        <w:t>資料來源</w:t>
      </w:r>
      <w:r w:rsidRPr="002C6333">
        <w:rPr>
          <w:rFonts w:hint="eastAsia"/>
          <w:color w:val="538135" w:themeColor="accent6" w:themeShade="BF"/>
        </w:rPr>
        <w:t>:</w:t>
      </w:r>
      <w:r w:rsidRPr="002B7A5D">
        <w:t xml:space="preserve"> </w:t>
      </w:r>
      <w:hyperlink r:id="rId11" w:history="1">
        <w:r w:rsidR="00D81E9B" w:rsidRPr="00E34F27">
          <w:rPr>
            <w:rStyle w:val="a3"/>
          </w:rPr>
          <w:t>https://heho.com.tw/archives/63762</w:t>
        </w:r>
      </w:hyperlink>
    </w:p>
    <w:p w:rsidR="00D81E9B" w:rsidRDefault="00821274" w:rsidP="002B7A5D">
      <w:hyperlink r:id="rId12" w:history="1">
        <w:r w:rsidR="00D81E9B">
          <w:rPr>
            <w:rStyle w:val="a3"/>
          </w:rPr>
          <w:t>https://campaign.commonhealth.com.tw/main/china-disease-347</w:t>
        </w:r>
      </w:hyperlink>
    </w:p>
    <w:sectPr w:rsidR="00D81E9B" w:rsidSect="00DE56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74" w:rsidRDefault="00821274" w:rsidP="00821274">
      <w:r>
        <w:separator/>
      </w:r>
    </w:p>
  </w:endnote>
  <w:endnote w:type="continuationSeparator" w:id="0">
    <w:p w:rsidR="00821274" w:rsidRDefault="00821274" w:rsidP="0082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74" w:rsidRDefault="008212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71940007"/>
      <w:docPartObj>
        <w:docPartGallery w:val="Page Numbers (Bottom of Page)"/>
        <w:docPartUnique/>
      </w:docPartObj>
    </w:sdtPr>
    <w:sdtContent>
      <w:p w:rsidR="00821274" w:rsidRDefault="00821274">
        <w:pPr>
          <w:pStyle w:val="a8"/>
        </w:pPr>
        <w:r w:rsidRPr="00821274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1274" w:rsidRDefault="0082127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82127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821274" w:rsidRDefault="0082127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821274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74" w:rsidRDefault="008212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74" w:rsidRDefault="00821274" w:rsidP="00821274">
      <w:r>
        <w:separator/>
      </w:r>
    </w:p>
  </w:footnote>
  <w:footnote w:type="continuationSeparator" w:id="0">
    <w:p w:rsidR="00821274" w:rsidRDefault="00821274" w:rsidP="0082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74" w:rsidRDefault="008212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74" w:rsidRDefault="00821274">
    <w:pPr>
      <w:pStyle w:val="a6"/>
    </w:pPr>
    <w:proofErr w:type="gramStart"/>
    <w:r>
      <w:rPr>
        <w:rFonts w:hint="eastAsia"/>
      </w:rPr>
      <w:t>新冠肺炎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74" w:rsidRDefault="00821274">
    <w:pPr>
      <w:pStyle w:val="a6"/>
    </w:pPr>
    <w:sdt>
      <w:sdtPr>
        <w:id w:val="968752352"/>
        <w:placeholder>
          <w:docPart w:val="7AE63DE5BFD14DEA95ECAED4DDAD0680"/>
        </w:placeholder>
        <w:temporary/>
        <w:showingPlcHdr/>
        <w15:appearance w15:val="hidden"/>
      </w:sdtPr>
      <w:sdtContent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sdtContent>
    </w:sdt>
  </w:p>
  <w:p w:rsidR="00821274" w:rsidRDefault="008212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5D"/>
    <w:rsid w:val="0002369E"/>
    <w:rsid w:val="002B7A5D"/>
    <w:rsid w:val="002C6333"/>
    <w:rsid w:val="00821274"/>
    <w:rsid w:val="00A347BA"/>
    <w:rsid w:val="00A672FF"/>
    <w:rsid w:val="00D81E9B"/>
    <w:rsid w:val="00DE563D"/>
    <w:rsid w:val="00E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F27021"/>
  <w15:chartTrackingRefBased/>
  <w15:docId w15:val="{394F943B-193A-474F-BCF3-3B9B9D45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E9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E563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E563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821274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7">
    <w:name w:val="頁首 字元"/>
    <w:basedOn w:val="a0"/>
    <w:link w:val="a6"/>
    <w:uiPriority w:val="99"/>
    <w:rsid w:val="00821274"/>
    <w:rPr>
      <w:rFonts w:cs="Times New Roman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21274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9">
    <w:name w:val="頁尾 字元"/>
    <w:basedOn w:val="a0"/>
    <w:link w:val="a8"/>
    <w:uiPriority w:val="99"/>
    <w:rsid w:val="00821274"/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ampaign.commonhealth.com.tw/main/china-disease-34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eho.com.tw/archives/6376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E63DE5BFD14DEA95ECAED4DDAD06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704EF6-BF1A-4992-A9E2-43E83E86C665}"/>
      </w:docPartPr>
      <w:docPartBody>
        <w:p w:rsidR="00000000" w:rsidRDefault="007A50E3" w:rsidP="007A50E3">
          <w:pPr>
            <w:pStyle w:val="7AE63DE5BFD14DEA95ECAED4DDAD0680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細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E3"/>
    <w:rsid w:val="007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D7840052F84600B597FADE8083EDC6">
    <w:name w:val="8CD7840052F84600B597FADE8083EDC6"/>
    <w:rsid w:val="007A50E3"/>
    <w:pPr>
      <w:widowControl w:val="0"/>
    </w:pPr>
  </w:style>
  <w:style w:type="paragraph" w:customStyle="1" w:styleId="7AE63DE5BFD14DEA95ECAED4DDAD0680">
    <w:name w:val="7AE63DE5BFD14DEA95ECAED4DDAD0680"/>
    <w:rsid w:val="007A50E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667D-FDF7-4AAF-AA9E-CE026220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2020-06-08T03:02:00Z</dcterms:created>
  <dcterms:modified xsi:type="dcterms:W3CDTF">2020-06-22T03:03:00Z</dcterms:modified>
</cp:coreProperties>
</file>