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769467220"/>
        <w:docPartObj>
          <w:docPartGallery w:val="Cover Pages"/>
          <w:docPartUnique/>
        </w:docPartObj>
      </w:sdtPr>
      <w:sdtEndPr>
        <w:rPr>
          <w:rFonts w:ascii="細明體" w:eastAsia="細明體" w:hAnsi="細明體"/>
          <w:color w:val="auto"/>
          <w:kern w:val="2"/>
          <w:sz w:val="24"/>
        </w:rPr>
      </w:sdtEndPr>
      <w:sdtContent>
        <w:p w:rsidR="00CD672D" w:rsidRDefault="00CD672D">
          <w:pPr>
            <w:pStyle w:val="a5"/>
            <w:spacing w:before="1540" w:after="240"/>
            <w:jc w:val="center"/>
            <w:rPr>
              <w:color w:val="5B9BD5" w:themeColor="accent1"/>
            </w:rPr>
          </w:pPr>
          <w:r>
            <w:rPr>
              <w:noProof/>
              <w:color w:val="5B9BD5" w:themeColor="accent1"/>
            </w:rPr>
            <w:drawing>
              <wp:inline distT="0" distB="0" distL="0" distR="0">
                <wp:extent cx="1417320" cy="750898"/>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rsidR="00CD672D" w:rsidRPr="00CD672D" w:rsidRDefault="00CD672D" w:rsidP="00CD672D">
          <w:pPr>
            <w:pStyle w:val="a5"/>
            <w:pBdr>
              <w:top w:val="single" w:sz="6" w:space="6" w:color="5B9BD5" w:themeColor="accent1"/>
              <w:bottom w:val="single" w:sz="6" w:space="6" w:color="5B9BD5" w:themeColor="accent1"/>
            </w:pBdr>
            <w:spacing w:after="240"/>
            <w:jc w:val="center"/>
            <w:rPr>
              <w:rFonts w:asciiTheme="majorHAnsi" w:eastAsiaTheme="majorEastAsia" w:hAnsiTheme="majorHAnsi" w:cstheme="majorBidi" w:hint="eastAsia"/>
              <w:caps/>
              <w:color w:val="5B9BD5" w:themeColor="accent1"/>
              <w:sz w:val="80"/>
              <w:szCs w:val="80"/>
            </w:rPr>
          </w:pP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1022350</wp:posOffset>
                </wp:positionV>
                <wp:extent cx="5274310" cy="2637155"/>
                <wp:effectExtent l="0" t="0" r="2540" b="0"/>
                <wp:wrapTight wrapText="bothSides">
                  <wp:wrapPolygon edited="0">
                    <wp:start x="0" y="0"/>
                    <wp:lineTo x="0" y="21376"/>
                    <wp:lineTo x="21532" y="21376"/>
                    <wp:lineTo x="21532" y="0"/>
                    <wp:lineTo x="0" y="0"/>
                  </wp:wrapPolygon>
                </wp:wrapTight>
                <wp:docPr id="5" name="圖片 5" descr="Earth's Location in the Universe SMALL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s Location in the Universe SMALLER (JPE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hint="eastAsia"/>
                <w:caps/>
                <w:color w:val="5B9BD5" w:themeColor="accent1"/>
                <w:sz w:val="72"/>
                <w:szCs w:val="72"/>
              </w:rPr>
              <w:alias w:val="標題"/>
              <w:tag w:val=""/>
              <w:id w:val="1735040861"/>
              <w:placeholder>
                <w:docPart w:val="242E3E3C5D204715888AC71AC5465A8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r>
                <w:rPr>
                  <w:rFonts w:asciiTheme="majorHAnsi" w:eastAsiaTheme="majorEastAsia" w:hAnsiTheme="majorHAnsi" w:cstheme="majorBidi" w:hint="eastAsia"/>
                  <w:caps/>
                  <w:color w:val="5B9BD5" w:themeColor="accent1"/>
                  <w:sz w:val="72"/>
                  <w:szCs w:val="72"/>
                </w:rPr>
                <w:t>宇宙的知識</w:t>
              </w:r>
            </w:sdtContent>
          </w:sdt>
          <w:r>
            <w:rPr>
              <w:noProof/>
              <w:color w:val="5B9BD5" w:themeColor="accent1"/>
            </w:rPr>
            <mc:AlternateContent>
              <mc:Choice Requires="wps">
                <w:drawing>
                  <wp:anchor distT="0" distB="0" distL="114300" distR="114300" simplePos="0" relativeHeight="251661312"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文字方塊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672D" w:rsidRDefault="00CD672D" w:rsidP="00CD672D">
                                <w:pPr>
                                  <w:pStyle w:val="a5"/>
                                  <w:spacing w:after="40"/>
                                  <w:rPr>
                                    <w:rFonts w:hint="eastAsia"/>
                                    <w:caps/>
                                    <w:color w:val="5B9BD5" w:themeColor="accent1"/>
                                    <w:sz w:val="28"/>
                                    <w:szCs w:val="28"/>
                                  </w:rPr>
                                </w:pPr>
                              </w:p>
                              <w:p w:rsidR="00CD672D" w:rsidRDefault="00CD672D">
                                <w:pPr>
                                  <w:pStyle w:val="a5"/>
                                  <w:jc w:val="center"/>
                                  <w:rPr>
                                    <w:color w:val="5B9BD5" w:themeColor="accent1"/>
                                  </w:rPr>
                                </w:pPr>
                                <w:sdt>
                                  <w:sdtPr>
                                    <w:rPr>
                                      <w:caps/>
                                      <w:color w:val="5B9BD5" w:themeColor="accent1"/>
                                    </w:rPr>
                                    <w:alias w:val="公司"/>
                                    <w:tag w:val=""/>
                                    <w:id w:val="1390145197"/>
                                    <w:dataBinding w:prefixMappings="xmlns:ns0='http://schemas.openxmlformats.org/officeDocument/2006/extended-properties' " w:xpath="/ns0:Properties[1]/ns0:Company[1]" w:storeItemID="{6668398D-A668-4E3E-A5EB-62B293D839F1}"/>
                                    <w:text/>
                                  </w:sdtPr>
                                  <w:sdtContent>
                                    <w:r>
                                      <w:rPr>
                                        <w:rFonts w:hint="eastAsia"/>
                                        <w:caps/>
                                        <w:color w:val="5B9BD5" w:themeColor="accent1"/>
                                      </w:rPr>
                                      <w:t>資料來源：</w:t>
                                    </w:r>
                                  </w:sdtContent>
                                </w:sdt>
                              </w:p>
                              <w:p w:rsidR="00CD672D" w:rsidRDefault="00CD672D">
                                <w:pPr>
                                  <w:pStyle w:val="a5"/>
                                  <w:jc w:val="center"/>
                                  <w:rPr>
                                    <w:color w:val="5B9BD5" w:themeColor="accent1"/>
                                  </w:rPr>
                                </w:pPr>
                                <w:sdt>
                                  <w:sdtPr>
                                    <w:rPr>
                                      <w:color w:val="5B9BD5" w:themeColor="accent1"/>
                                    </w:rPr>
                                    <w:alias w:val="地址"/>
                                    <w:tag w:val=""/>
                                    <w:id w:val="-726379553"/>
                                    <w:dataBinding w:prefixMappings="xmlns:ns0='http://schemas.microsoft.com/office/2006/coverPageProps' " w:xpath="/ns0:CoverPageProperties[1]/ns0:CompanyAddress[1]" w:storeItemID="{55AF091B-3C7A-41E3-B477-F2FDAA23CFDA}"/>
                                    <w:text/>
                                  </w:sdtPr>
                                  <w:sdtContent>
                                    <w:r w:rsidR="0024648C">
                                      <w:rPr>
                                        <w:rFonts w:hint="eastAsia"/>
                                        <w:color w:val="5B9BD5" w:themeColor="accent1"/>
                                      </w:rPr>
                                      <w:t>阿林</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" filled="f" stroked="f" strokeweight=".5pt">
                    <v:textbox style="mso-fit-shape-to-text:t" inset="0,0,0,0">
                      <w:txbxContent>
                        <w:p w:rsidR="00CD672D" w:rsidRDefault="00CD672D" w:rsidP="00CD672D">
                          <w:pPr>
                            <w:pStyle w:val="a5"/>
                            <w:spacing w:after="40"/>
                            <w:rPr>
                              <w:rFonts w:hint="eastAsia"/>
                              <w:caps/>
                              <w:color w:val="5B9BD5" w:themeColor="accent1"/>
                              <w:sz w:val="28"/>
                              <w:szCs w:val="28"/>
                            </w:rPr>
                          </w:pPr>
                        </w:p>
                        <w:p w:rsidR="00CD672D" w:rsidRDefault="00CD672D">
                          <w:pPr>
                            <w:pStyle w:val="a5"/>
                            <w:jc w:val="center"/>
                            <w:rPr>
                              <w:color w:val="5B9BD5" w:themeColor="accent1"/>
                            </w:rPr>
                          </w:pPr>
                          <w:sdt>
                            <w:sdtPr>
                              <w:rPr>
                                <w:caps/>
                                <w:color w:val="5B9BD5" w:themeColor="accent1"/>
                              </w:rPr>
                              <w:alias w:val="公司"/>
                              <w:tag w:val=""/>
                              <w:id w:val="1390145197"/>
                              <w:dataBinding w:prefixMappings="xmlns:ns0='http://schemas.openxmlformats.org/officeDocument/2006/extended-properties' " w:xpath="/ns0:Properties[1]/ns0:Company[1]" w:storeItemID="{6668398D-A668-4E3E-A5EB-62B293D839F1}"/>
                              <w:text/>
                            </w:sdtPr>
                            <w:sdtContent>
                              <w:r>
                                <w:rPr>
                                  <w:rFonts w:hint="eastAsia"/>
                                  <w:caps/>
                                  <w:color w:val="5B9BD5" w:themeColor="accent1"/>
                                </w:rPr>
                                <w:t>資料來源：</w:t>
                              </w:r>
                            </w:sdtContent>
                          </w:sdt>
                        </w:p>
                        <w:p w:rsidR="00CD672D" w:rsidRDefault="00CD672D">
                          <w:pPr>
                            <w:pStyle w:val="a5"/>
                            <w:jc w:val="center"/>
                            <w:rPr>
                              <w:color w:val="5B9BD5" w:themeColor="accent1"/>
                            </w:rPr>
                          </w:pPr>
                          <w:sdt>
                            <w:sdtPr>
                              <w:rPr>
                                <w:color w:val="5B9BD5" w:themeColor="accent1"/>
                              </w:rPr>
                              <w:alias w:val="地址"/>
                              <w:tag w:val=""/>
                              <w:id w:val="-726379553"/>
                              <w:dataBinding w:prefixMappings="xmlns:ns0='http://schemas.microsoft.com/office/2006/coverPageProps' " w:xpath="/ns0:CoverPageProperties[1]/ns0:CompanyAddress[1]" w:storeItemID="{55AF091B-3C7A-41E3-B477-F2FDAA23CFDA}"/>
                              <w:text/>
                            </w:sdtPr>
                            <w:sdtContent>
                              <w:r w:rsidR="0024648C">
                                <w:rPr>
                                  <w:rFonts w:hint="eastAsia"/>
                                  <w:color w:val="5B9BD5" w:themeColor="accent1"/>
                                </w:rPr>
                                <w:t>阿林</w:t>
                              </w:r>
                            </w:sdtContent>
                          </w:sdt>
                        </w:p>
                      </w:txbxContent>
                    </v:textbox>
                    <w10:wrap anchorx="margin" anchory="page"/>
                  </v:shape>
                </w:pict>
              </mc:Fallback>
            </mc:AlternateContent>
          </w:r>
        </w:p>
        <w:p w:rsidR="00CD672D" w:rsidRDefault="00CD672D" w:rsidP="00CD672D">
          <w:pPr>
            <w:pStyle w:val="a5"/>
            <w:jc w:val="center"/>
            <w:rPr>
              <w:color w:val="5B9BD5" w:themeColor="accent1"/>
              <w:sz w:val="28"/>
              <w:szCs w:val="28"/>
            </w:rPr>
          </w:pPr>
          <w:r>
            <w:rPr>
              <w:rFonts w:ascii="細明體" w:eastAsia="細明體" w:hAnsi="細明體"/>
            </w:rPr>
            <w:t xml:space="preserve"> </w:t>
          </w:r>
          <w:r>
            <w:rPr>
              <w:rFonts w:ascii="細明體" w:eastAsia="細明體" w:hAnsi="細明體"/>
            </w:rPr>
            <w:br w:type="page"/>
          </w:r>
          <w:sdt>
            <w:sdtPr>
              <w:rPr>
                <w:color w:val="5B9BD5" w:themeColor="accent1"/>
                <w:sz w:val="28"/>
                <w:szCs w:val="28"/>
              </w:rPr>
              <w:alias w:val="副標題"/>
              <w:tag w:val=""/>
              <w:id w:val="328029620"/>
              <w:placeholder>
                <w:docPart w:val="0C9DA9FDA6D745C3B64666DD7034F89F"/>
              </w:placeholder>
              <w:showingPlcHdr/>
              <w:dataBinding w:prefixMappings="xmlns:ns0='http://purl.org/dc/elements/1.1/' xmlns:ns1='http://schemas.openxmlformats.org/package/2006/metadata/core-properties' " w:xpath="/ns1:coreProperties[1]/ns0:subject[1]" w:storeItemID="{6C3C8BC8-F283-45AE-878A-BAB7291924A1}"/>
              <w:text/>
            </w:sdtPr>
            <w:sdtContent>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sdtContent>
          </w:sdt>
        </w:p>
        <w:p w:rsidR="00CD672D" w:rsidRDefault="00CD672D">
          <w:pPr>
            <w:widowControl/>
            <w:rPr>
              <w:rFonts w:ascii="細明體" w:eastAsia="細明體" w:hAnsi="細明體"/>
            </w:rPr>
          </w:pPr>
        </w:p>
      </w:sdtContent>
    </w:sdt>
    <w:p w:rsidR="00CD672D" w:rsidRPr="00D75A50" w:rsidRDefault="00CD672D" w:rsidP="00CD672D">
      <w:pPr>
        <w:ind w:firstLineChars="250" w:firstLine="600"/>
        <w:rPr>
          <w:rFonts w:ascii="細明體" w:eastAsia="細明體" w:hAnsi="細明體"/>
        </w:rPr>
      </w:pPr>
      <w:r w:rsidRPr="00D75A50">
        <w:rPr>
          <w:rFonts w:ascii="細明體" w:eastAsia="細明體" w:hAnsi="細明體" w:hint="eastAsia"/>
        </w:rPr>
        <w:t>簡介：</w:t>
      </w:r>
    </w:p>
    <w:p w:rsidR="00CD672D" w:rsidRPr="00D75A50" w:rsidRDefault="00CD672D" w:rsidP="00CD672D">
      <w:pPr>
        <w:ind w:firstLineChars="250" w:firstLine="600"/>
        <w:rPr>
          <w:rFonts w:ascii="細明體" w:eastAsia="細明體" w:hAnsi="細明體"/>
        </w:rPr>
      </w:pPr>
      <w:r w:rsidRPr="00D75A50">
        <w:rPr>
          <w:rFonts w:ascii="細明體" w:eastAsia="細明體" w:hAnsi="細明體" w:hint="eastAsia"/>
        </w:rPr>
        <w:t>宇宙是所有時間、空間與其包含的內容物所構成的統一體[8][9][10][11]；它包含了行星、恆星、星系、星系際空間、次原子粒子以及所有的物質與能量，</w:t>
      </w:r>
      <w:proofErr w:type="gramStart"/>
      <w:r w:rsidRPr="00D75A50">
        <w:rPr>
          <w:rFonts w:ascii="細明體" w:eastAsia="細明體" w:hAnsi="細明體" w:hint="eastAsia"/>
        </w:rPr>
        <w:t>宇指空間</w:t>
      </w:r>
      <w:proofErr w:type="gramEnd"/>
      <w:r w:rsidRPr="00D75A50">
        <w:rPr>
          <w:rFonts w:ascii="細明體" w:eastAsia="細明體" w:hAnsi="細明體" w:hint="eastAsia"/>
        </w:rPr>
        <w:t>，</w:t>
      </w:r>
      <w:proofErr w:type="gramStart"/>
      <w:r w:rsidRPr="00D75A50">
        <w:rPr>
          <w:rFonts w:ascii="細明體" w:eastAsia="細明體" w:hAnsi="細明體" w:hint="eastAsia"/>
        </w:rPr>
        <w:t>宙</w:t>
      </w:r>
      <w:proofErr w:type="gramEnd"/>
      <w:r w:rsidRPr="00D75A50">
        <w:rPr>
          <w:rFonts w:ascii="細明體" w:eastAsia="細明體" w:hAnsi="細明體" w:hint="eastAsia"/>
        </w:rPr>
        <w:t>指時間。目前人類可觀測到的宇宙，其距離大約為93 × 109光年（28.5 × 109秒差距）[2]，最大為27,160百萬秒差距；而整個宇宙的大小可能為無限大，但未有定論[12]。物理理論的發展與對宇宙的觀察，</w:t>
      </w:r>
      <w:proofErr w:type="gramStart"/>
      <w:r w:rsidRPr="00D75A50">
        <w:rPr>
          <w:rFonts w:ascii="細明體" w:eastAsia="細明體" w:hAnsi="細明體" w:hint="eastAsia"/>
        </w:rPr>
        <w:t>引領著</w:t>
      </w:r>
      <w:proofErr w:type="gramEnd"/>
      <w:r w:rsidRPr="00D75A50">
        <w:rPr>
          <w:rFonts w:ascii="細明體" w:eastAsia="細明體" w:hAnsi="細明體" w:hint="eastAsia"/>
        </w:rPr>
        <w:t>人類進行宇宙構成與演化的推論。</w:t>
      </w:r>
    </w:p>
    <w:p w:rsidR="00CD672D" w:rsidRPr="00D75A50" w:rsidRDefault="00CD672D" w:rsidP="00CD672D">
      <w:pPr>
        <w:ind w:firstLineChars="250" w:firstLine="600"/>
        <w:rPr>
          <w:rFonts w:ascii="細明體" w:eastAsia="細明體" w:hAnsi="細明體"/>
        </w:rPr>
      </w:pPr>
      <w:r w:rsidRPr="00D75A50">
        <w:rPr>
          <w:rFonts w:ascii="細明體" w:eastAsia="細明體" w:hAnsi="細明體"/>
          <w:noProof/>
        </w:rPr>
        <w:drawing>
          <wp:anchor distT="0" distB="0" distL="114300" distR="114300" simplePos="0" relativeHeight="251665408" behindDoc="0" locked="0" layoutInCell="1" allowOverlap="1" wp14:anchorId="3AF46665" wp14:editId="4D090CC7">
            <wp:simplePos x="0" y="0"/>
            <wp:positionH relativeFrom="margin">
              <wp:align>left</wp:align>
            </wp:positionH>
            <wp:positionV relativeFrom="paragraph">
              <wp:posOffset>9525</wp:posOffset>
            </wp:positionV>
            <wp:extent cx="1295400" cy="1295400"/>
            <wp:effectExtent l="0" t="0" r="0" b="0"/>
            <wp:wrapSquare wrapText="bothSides"/>
            <wp:docPr id="16" name="圖片 16" descr="https://upload.wikimedia.org/wikipedia/commons/c/c3/CL0024%2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c/c3/CL0024%2B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72D" w:rsidRPr="00D75A50" w:rsidRDefault="00CD672D" w:rsidP="00CD672D">
      <w:pPr>
        <w:ind w:firstLineChars="250" w:firstLine="600"/>
        <w:rPr>
          <w:rFonts w:ascii="細明體" w:eastAsia="細明體" w:hAnsi="細明體"/>
        </w:rPr>
      </w:pPr>
      <w:r w:rsidRPr="00D75A50">
        <w:rPr>
          <w:rFonts w:ascii="細明體" w:eastAsia="細明體" w:hAnsi="細明體" w:hint="eastAsia"/>
        </w:rPr>
        <w:t>根據歷史記載，人類曾經提出宇宙學、天體演化學與科學模型，解釋人們對於宇宙的觀察。最早的理論為地心說，由古希臘哲學家與印度哲學家所提出。數世紀以來，逐漸精確的天文觀察，引領尼古拉斯·哥白尼提出以太陽系為主的日心說，以及經約翰內斯·克卜勒改良的橢圓軌道模型；最終艾薩克·牛頓的重力定律解釋了前述的理論。後來觀察方法逐漸改良，引領人類意識到太陽系位於數十億恆星所形成的星系，稱為銀河系；隨後更發現，銀河系只是眾多星系之</w:t>
      </w:r>
      <w:proofErr w:type="gramStart"/>
      <w:r w:rsidRPr="00D75A50">
        <w:rPr>
          <w:rFonts w:ascii="細明體" w:eastAsia="細明體" w:hAnsi="細明體" w:hint="eastAsia"/>
        </w:rPr>
        <w:t>一</w:t>
      </w:r>
      <w:proofErr w:type="gramEnd"/>
      <w:r w:rsidRPr="00D75A50">
        <w:rPr>
          <w:rFonts w:ascii="細明體" w:eastAsia="細明體" w:hAnsi="細明體" w:hint="eastAsia"/>
        </w:rPr>
        <w:t>。在最大尺度範圍上，人們假定星系的分布平均，且各星系在各個方向之間的距離皆相同，這代表著宇宙既沒有邊緣，也沒有所謂的中心。透過星系分布</w:t>
      </w:r>
      <w:proofErr w:type="gramStart"/>
      <w:r w:rsidRPr="00D75A50">
        <w:rPr>
          <w:rFonts w:ascii="細明體" w:eastAsia="細明體" w:hAnsi="細明體" w:hint="eastAsia"/>
        </w:rPr>
        <w:t>與譜線</w:t>
      </w:r>
      <w:proofErr w:type="gramEnd"/>
      <w:r w:rsidRPr="00D75A50">
        <w:rPr>
          <w:rFonts w:ascii="細明體" w:eastAsia="細明體" w:hAnsi="細明體" w:hint="eastAsia"/>
        </w:rPr>
        <w:t>的觀察，產生了許多現代物理宇宙學的理論。20世紀前期，人們發現到星系具有系統性的紅移現象，表明宇宙正在膨脹；藉由宇宙微波背景輻射的觀察，表明宇宙具有起源[15]。最後，</w:t>
      </w:r>
      <w:proofErr w:type="gramStart"/>
      <w:r w:rsidRPr="00D75A50">
        <w:rPr>
          <w:rFonts w:ascii="細明體" w:eastAsia="細明體" w:hAnsi="細明體" w:hint="eastAsia"/>
        </w:rPr>
        <w:t>1990</w:t>
      </w:r>
      <w:proofErr w:type="gramEnd"/>
      <w:r w:rsidRPr="00D75A50">
        <w:rPr>
          <w:rFonts w:ascii="細明體" w:eastAsia="細明體" w:hAnsi="細明體" w:hint="eastAsia"/>
        </w:rPr>
        <w:t>年代後期的觀察，發現宇宙的膨脹速率正在加快[16]，顯示有可能存在一股未知的巨大能量促使宇宙加速膨脹，稱做暗能量。而宇宙的大多數質量則以一種未知的形式存在著，稱做暗物質。</w:t>
      </w:r>
    </w:p>
    <w:p w:rsidR="00CD672D" w:rsidRPr="00D75A50" w:rsidRDefault="00CD672D" w:rsidP="00CD672D">
      <w:pPr>
        <w:ind w:firstLineChars="250" w:firstLine="600"/>
        <w:rPr>
          <w:rFonts w:ascii="細明體" w:eastAsia="細明體" w:hAnsi="細明體"/>
        </w:rPr>
      </w:pPr>
    </w:p>
    <w:p w:rsidR="00CD672D" w:rsidRPr="00D75A50" w:rsidRDefault="00CD672D" w:rsidP="00CD672D">
      <w:pPr>
        <w:ind w:firstLineChars="250" w:firstLine="600"/>
        <w:rPr>
          <w:rFonts w:ascii="細明體" w:eastAsia="細明體" w:hAnsi="細明體"/>
        </w:rPr>
      </w:pPr>
      <w:r w:rsidRPr="00D75A50">
        <w:rPr>
          <w:rFonts w:ascii="細明體" w:eastAsia="細明體" w:hAnsi="細明體" w:hint="eastAsia"/>
        </w:rPr>
        <w:t>大爆炸理論是當前描述宇宙發展的宇宙學模型。目前主流模型，推測宇宙年齡為137.99±0.21 億年。大爆炸產生了空間與時間，充滿了定量的物質與能量；當宇宙開始膨脹時，物質與能量的密度也開始降低。在初期膨脹過後，宇宙開始大幅冷卻，引發</w:t>
      </w:r>
      <w:proofErr w:type="gramStart"/>
      <w:r w:rsidRPr="00D75A50">
        <w:rPr>
          <w:rFonts w:ascii="細明體" w:eastAsia="細明體" w:hAnsi="細明體" w:hint="eastAsia"/>
        </w:rPr>
        <w:t>第一波次原子</w:t>
      </w:r>
      <w:proofErr w:type="gramEnd"/>
      <w:r w:rsidRPr="00D75A50">
        <w:rPr>
          <w:rFonts w:ascii="細明體" w:eastAsia="細明體" w:hAnsi="細明體" w:hint="eastAsia"/>
        </w:rPr>
        <w:t>粒子的組成，稍後則合成為簡單的原子。這些原始元素所組成的巨大星雲，藉由重力結合起來形成恆星[1][17]。</w:t>
      </w:r>
    </w:p>
    <w:p w:rsidR="00CD672D" w:rsidRPr="00D75A50" w:rsidRDefault="00CD672D" w:rsidP="00CD672D">
      <w:pPr>
        <w:ind w:firstLineChars="250" w:firstLine="600"/>
        <w:rPr>
          <w:rFonts w:ascii="細明體" w:eastAsia="細明體" w:hAnsi="細明體"/>
        </w:rPr>
      </w:pPr>
    </w:p>
    <w:p w:rsidR="00CD672D" w:rsidRPr="00D75A50" w:rsidRDefault="00CD672D" w:rsidP="00CD672D">
      <w:pPr>
        <w:ind w:firstLineChars="250" w:firstLine="600"/>
        <w:rPr>
          <w:rFonts w:ascii="細明體" w:eastAsia="細明體" w:hAnsi="細明體"/>
        </w:rPr>
      </w:pPr>
      <w:r w:rsidRPr="00D75A50">
        <w:rPr>
          <w:rFonts w:ascii="細明體" w:eastAsia="細明體" w:hAnsi="細明體" w:hint="eastAsia"/>
        </w:rPr>
        <w:t>目前有各種假說正競相描述著宇宙的終極命運。物理學家與哲學家仍不確定在大爆炸前是否存在任何事物；許多人拒絕推測與懷疑大爆炸之前的狀態是否可偵測。目前也存在各種多重宇宙的說法，其中部分科學家認為可能存在著與現今宇宙相似的眾多宇宙，而現今的宇宙只是其中之一。</w:t>
      </w:r>
    </w:p>
    <w:p w:rsidR="00CD672D" w:rsidRPr="00D75A50" w:rsidRDefault="00CD672D" w:rsidP="00CD672D">
      <w:pPr>
        <w:pStyle w:val="Web"/>
        <w:shd w:val="clear" w:color="auto" w:fill="FFFFFF"/>
        <w:spacing w:before="120" w:beforeAutospacing="0" w:after="120" w:afterAutospacing="0"/>
        <w:ind w:firstLineChars="250" w:firstLine="600"/>
        <w:rPr>
          <w:rFonts w:ascii="細明體" w:eastAsia="細明體" w:hAnsi="細明體" w:cs="Arial"/>
          <w:color w:val="202122"/>
          <w:sz w:val="23"/>
          <w:szCs w:val="23"/>
        </w:rPr>
      </w:pPr>
      <w:bookmarkStart w:id="0" w:name="_GoBack"/>
      <w:bookmarkEnd w:id="0"/>
      <w:r w:rsidRPr="00D75A50">
        <w:rPr>
          <w:rFonts w:ascii="細明體" w:eastAsia="細明體" w:hAnsi="細明體"/>
          <w:noProof/>
        </w:rPr>
        <w:drawing>
          <wp:anchor distT="0" distB="0" distL="114300" distR="114300" simplePos="0" relativeHeight="251664384" behindDoc="0" locked="0" layoutInCell="1" allowOverlap="1" wp14:anchorId="6F3C1132" wp14:editId="6E6CA25F">
            <wp:simplePos x="0" y="0"/>
            <wp:positionH relativeFrom="margin">
              <wp:align>right</wp:align>
            </wp:positionH>
            <wp:positionV relativeFrom="paragraph">
              <wp:posOffset>304800</wp:posOffset>
            </wp:positionV>
            <wp:extent cx="5276850" cy="5276850"/>
            <wp:effectExtent l="0" t="0" r="0" b="0"/>
            <wp:wrapSquare wrapText="bothSides"/>
            <wp:docPr id="1" name="圖片 1" descr="Observable Universe Chinese Anno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servable Universe Chinese Annotatio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527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A50">
        <w:rPr>
          <w:rFonts w:ascii="細明體" w:eastAsia="細明體" w:hAnsi="細明體"/>
          <w:noProof/>
        </w:rPr>
        <w:drawing>
          <wp:inline distT="0" distB="0" distL="0" distR="0" wp14:anchorId="589E166A" wp14:editId="43CEBCBF">
            <wp:extent cx="5272847" cy="2038350"/>
            <wp:effectExtent l="0" t="0" r="4445" b="0"/>
            <wp:docPr id="4" name="圖片 4" descr="https://upload.wikimedia.org/wikipedia/commons/thumb/d/db/Observable_Universe_Logarithmic_Map_%28horizontal_layout_english_annotations%29.png/1920px-Observable_Universe_Logarithmic_Map_%28horizontal_layout_english_annotation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b/Observable_Universe_Logarithmic_Map_%28horizontal_layout_english_annotations%29.png/1920px-Observable_Universe_Logarithmic_Map_%28horizontal_layout_english_annotations%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362" cy="2044734"/>
                    </a:xfrm>
                    <a:prstGeom prst="rect">
                      <a:avLst/>
                    </a:prstGeom>
                    <a:noFill/>
                    <a:ln>
                      <a:noFill/>
                    </a:ln>
                  </pic:spPr>
                </pic:pic>
              </a:graphicData>
            </a:graphic>
          </wp:inline>
        </w:drawing>
      </w:r>
      <w:r w:rsidRPr="00D75A50">
        <w:rPr>
          <w:rFonts w:ascii="細明體" w:eastAsia="細明體" w:hAnsi="細明體" w:cs="Arial"/>
          <w:color w:val="202122"/>
          <w:sz w:val="23"/>
          <w:szCs w:val="23"/>
        </w:rPr>
        <w:t>宇宙的</w:t>
      </w:r>
      <w:hyperlink r:id="rId13" w:tooltip="時空" w:history="1">
        <w:r w:rsidRPr="00D75A50">
          <w:rPr>
            <w:rStyle w:val="a3"/>
            <w:rFonts w:ascii="細明體" w:eastAsia="細明體" w:hAnsi="細明體" w:cs="Arial"/>
            <w:color w:val="0B0080"/>
            <w:sz w:val="23"/>
            <w:szCs w:val="23"/>
          </w:rPr>
          <w:t>時空</w:t>
        </w:r>
      </w:hyperlink>
      <w:r w:rsidRPr="00D75A50">
        <w:rPr>
          <w:rFonts w:ascii="細明體" w:eastAsia="細明體" w:hAnsi="細明體" w:cs="Arial"/>
          <w:color w:val="202122"/>
          <w:sz w:val="23"/>
          <w:szCs w:val="23"/>
        </w:rPr>
        <w:t>通常以</w:t>
      </w:r>
      <w:hyperlink r:id="rId14" w:tooltip="歐幾里得空間" w:history="1">
        <w:r w:rsidRPr="00D75A50">
          <w:rPr>
            <w:rStyle w:val="a3"/>
            <w:rFonts w:ascii="細明體" w:eastAsia="細明體" w:hAnsi="細明體" w:cs="Arial"/>
            <w:color w:val="0B0080"/>
            <w:sz w:val="23"/>
            <w:szCs w:val="23"/>
          </w:rPr>
          <w:t>歐幾里得</w:t>
        </w:r>
      </w:hyperlink>
      <w:r w:rsidRPr="00D75A50">
        <w:rPr>
          <w:rFonts w:ascii="細明體" w:eastAsia="細明體" w:hAnsi="細明體" w:cs="Arial"/>
          <w:color w:val="202122"/>
          <w:sz w:val="23"/>
          <w:szCs w:val="23"/>
        </w:rPr>
        <w:t>的觀點解析，也就是</w:t>
      </w:r>
      <w:hyperlink r:id="rId15" w:tooltip="三維空間" w:history="1">
        <w:r w:rsidRPr="00D75A50">
          <w:rPr>
            <w:rStyle w:val="a3"/>
            <w:rFonts w:ascii="細明體" w:eastAsia="細明體" w:hAnsi="細明體" w:cs="Arial"/>
            <w:color w:val="0B0080"/>
            <w:sz w:val="23"/>
            <w:szCs w:val="23"/>
          </w:rPr>
          <w:t>三維空間</w:t>
        </w:r>
      </w:hyperlink>
      <w:r w:rsidRPr="00D75A50">
        <w:rPr>
          <w:rFonts w:ascii="細明體" w:eastAsia="細明體" w:hAnsi="細明體" w:cs="Arial"/>
          <w:color w:val="202122"/>
          <w:sz w:val="23"/>
          <w:szCs w:val="23"/>
        </w:rPr>
        <w:t>加上時間</w:t>
      </w:r>
      <w:hyperlink r:id="rId16" w:tooltip="維度" w:history="1">
        <w:r w:rsidRPr="00D75A50">
          <w:rPr>
            <w:rStyle w:val="a3"/>
            <w:rFonts w:ascii="細明體" w:eastAsia="細明體" w:hAnsi="細明體" w:cs="Arial"/>
            <w:color w:val="0B0080"/>
            <w:sz w:val="23"/>
            <w:szCs w:val="23"/>
          </w:rPr>
          <w:t>維度</w:t>
        </w:r>
      </w:hyperlink>
      <w:r w:rsidRPr="00D75A50">
        <w:rPr>
          <w:rFonts w:ascii="細明體" w:eastAsia="細明體" w:hAnsi="細明體" w:cs="Arial"/>
          <w:color w:val="202122"/>
          <w:sz w:val="23"/>
          <w:szCs w:val="23"/>
        </w:rPr>
        <w:t>的「</w:t>
      </w:r>
      <w:hyperlink r:id="rId17" w:tooltip="四維空間" w:history="1">
        <w:r w:rsidRPr="00D75A50">
          <w:rPr>
            <w:rStyle w:val="a3"/>
            <w:rFonts w:ascii="細明體" w:eastAsia="細明體" w:hAnsi="細明體" w:cs="Arial"/>
            <w:color w:val="0B0080"/>
            <w:sz w:val="23"/>
            <w:szCs w:val="23"/>
          </w:rPr>
          <w:t>四維空間</w:t>
        </w:r>
      </w:hyperlink>
      <w:hyperlink r:id="rId18" w:anchor="cite_note-35" w:history="1">
        <w:r w:rsidRPr="00D75A50">
          <w:rPr>
            <w:rStyle w:val="a3"/>
            <w:rFonts w:ascii="細明體" w:eastAsia="細明體" w:hAnsi="細明體" w:cs="Arial"/>
            <w:color w:val="0B0080"/>
            <w:sz w:val="23"/>
            <w:szCs w:val="23"/>
            <w:vertAlign w:val="superscript"/>
          </w:rPr>
          <w:t>[35]</w:t>
        </w:r>
      </w:hyperlink>
      <w:r w:rsidRPr="00D75A50">
        <w:rPr>
          <w:rFonts w:ascii="細明體" w:eastAsia="細明體" w:hAnsi="細明體" w:cs="Arial"/>
          <w:color w:val="202122"/>
          <w:sz w:val="23"/>
          <w:szCs w:val="23"/>
        </w:rPr>
        <w:t>」。時間與空間可結合成一個</w:t>
      </w:r>
      <w:hyperlink r:id="rId19" w:tooltip="流形" w:history="1">
        <w:proofErr w:type="gramStart"/>
        <w:r w:rsidRPr="00D75A50">
          <w:rPr>
            <w:rStyle w:val="a3"/>
            <w:rFonts w:ascii="細明體" w:eastAsia="細明體" w:hAnsi="細明體" w:cs="Arial"/>
            <w:color w:val="0B0080"/>
            <w:sz w:val="23"/>
            <w:szCs w:val="23"/>
          </w:rPr>
          <w:t>流形</w:t>
        </w:r>
        <w:proofErr w:type="gramEnd"/>
      </w:hyperlink>
      <w:r w:rsidRPr="00D75A50">
        <w:rPr>
          <w:rFonts w:ascii="細明體" w:eastAsia="細明體" w:hAnsi="細明體" w:cs="Arial"/>
          <w:color w:val="202122"/>
          <w:sz w:val="23"/>
          <w:szCs w:val="23"/>
        </w:rPr>
        <w:t>，稱作</w:t>
      </w:r>
      <w:hyperlink r:id="rId20" w:tooltip="閔考斯基時空" w:history="1">
        <w:r w:rsidRPr="00D75A50">
          <w:rPr>
            <w:rStyle w:val="a3"/>
            <w:rFonts w:ascii="細明體" w:eastAsia="細明體" w:hAnsi="細明體" w:cs="Arial"/>
            <w:color w:val="0B0080"/>
            <w:sz w:val="23"/>
            <w:szCs w:val="23"/>
          </w:rPr>
          <w:t>閔考斯基時空</w:t>
        </w:r>
      </w:hyperlink>
      <w:r w:rsidRPr="00D75A50">
        <w:rPr>
          <w:rFonts w:ascii="細明體" w:eastAsia="細明體" w:hAnsi="細明體" w:cs="Arial"/>
          <w:color w:val="202122"/>
          <w:sz w:val="23"/>
          <w:szCs w:val="23"/>
        </w:rPr>
        <w:t>；物理學家以此簡化了大量的</w:t>
      </w:r>
      <w:hyperlink r:id="rId21" w:tooltip="理論物理學" w:history="1">
        <w:r w:rsidRPr="00D75A50">
          <w:rPr>
            <w:rStyle w:val="a3"/>
            <w:rFonts w:ascii="細明體" w:eastAsia="細明體" w:hAnsi="細明體" w:cs="Arial"/>
            <w:color w:val="0B0080"/>
            <w:sz w:val="23"/>
            <w:szCs w:val="23"/>
          </w:rPr>
          <w:t>物理理論</w:t>
        </w:r>
      </w:hyperlink>
      <w:r w:rsidRPr="00D75A50">
        <w:rPr>
          <w:rFonts w:ascii="細明體" w:eastAsia="細明體" w:hAnsi="細明體" w:cs="Arial"/>
          <w:color w:val="202122"/>
          <w:sz w:val="23"/>
          <w:szCs w:val="23"/>
        </w:rPr>
        <w:t>，並使用更統一的方式，描述包含</w:t>
      </w:r>
      <w:hyperlink r:id="rId22" w:tooltip="物理宇宙學" w:history="1">
        <w:r w:rsidRPr="00D75A50">
          <w:rPr>
            <w:rStyle w:val="a3"/>
            <w:rFonts w:ascii="細明體" w:eastAsia="細明體" w:hAnsi="細明體" w:cs="Arial"/>
            <w:color w:val="0B0080"/>
            <w:sz w:val="23"/>
            <w:szCs w:val="23"/>
          </w:rPr>
          <w:t>超星系</w:t>
        </w:r>
      </w:hyperlink>
      <w:r w:rsidRPr="00D75A50">
        <w:rPr>
          <w:rFonts w:ascii="細明體" w:eastAsia="細明體" w:hAnsi="細明體" w:cs="Arial"/>
          <w:color w:val="202122"/>
          <w:sz w:val="23"/>
          <w:szCs w:val="23"/>
        </w:rPr>
        <w:t>與</w:t>
      </w:r>
      <w:hyperlink r:id="rId23" w:tooltip="量子力學" w:history="1">
        <w:r w:rsidRPr="00D75A50">
          <w:rPr>
            <w:rStyle w:val="a3"/>
            <w:rFonts w:ascii="細明體" w:eastAsia="細明體" w:hAnsi="細明體" w:cs="Arial"/>
            <w:color w:val="0B0080"/>
            <w:sz w:val="23"/>
            <w:szCs w:val="23"/>
          </w:rPr>
          <w:t>次原子</w:t>
        </w:r>
      </w:hyperlink>
      <w:r w:rsidRPr="00D75A50">
        <w:rPr>
          <w:rFonts w:ascii="細明體" w:eastAsia="細明體" w:hAnsi="細明體" w:cs="Arial"/>
          <w:color w:val="202122"/>
          <w:sz w:val="23"/>
          <w:szCs w:val="23"/>
        </w:rPr>
        <w:t>層次的宇宙運作機制。</w:t>
      </w:r>
    </w:p>
    <w:p w:rsidR="00CD672D" w:rsidRPr="00D75A50" w:rsidRDefault="00CD672D" w:rsidP="00CD672D">
      <w:pPr>
        <w:pStyle w:val="Web"/>
        <w:shd w:val="clear" w:color="auto" w:fill="FFFFFF"/>
        <w:spacing w:before="120" w:beforeAutospacing="0" w:after="120" w:afterAutospacing="0"/>
        <w:ind w:firstLineChars="250" w:firstLine="575"/>
        <w:rPr>
          <w:rFonts w:ascii="細明體" w:eastAsia="細明體" w:hAnsi="細明體" w:cs="Arial"/>
          <w:color w:val="202122"/>
          <w:sz w:val="23"/>
          <w:szCs w:val="23"/>
        </w:rPr>
      </w:pPr>
      <w:r w:rsidRPr="00D75A50">
        <w:rPr>
          <w:rFonts w:ascii="細明體" w:eastAsia="細明體" w:hAnsi="細明體" w:cs="Arial"/>
          <w:color w:val="202122"/>
          <w:sz w:val="23"/>
          <w:szCs w:val="23"/>
        </w:rPr>
        <w:t>時空的</w:t>
      </w:r>
      <w:hyperlink r:id="rId24" w:tooltip="事件 (相對論)" w:history="1">
        <w:r w:rsidRPr="00D75A50">
          <w:rPr>
            <w:rStyle w:val="a3"/>
            <w:rFonts w:ascii="細明體" w:eastAsia="細明體" w:hAnsi="細明體" w:cs="Arial"/>
            <w:color w:val="0B0080"/>
            <w:sz w:val="23"/>
            <w:szCs w:val="23"/>
          </w:rPr>
          <w:t>事件</w:t>
        </w:r>
      </w:hyperlink>
      <w:r w:rsidRPr="00D75A50">
        <w:rPr>
          <w:rFonts w:ascii="細明體" w:eastAsia="細明體" w:hAnsi="細明體" w:cs="Arial"/>
          <w:color w:val="202122"/>
          <w:sz w:val="23"/>
          <w:szCs w:val="23"/>
        </w:rPr>
        <w:t>並非絕對限定於空間與時間上，而是</w:t>
      </w:r>
      <w:hyperlink r:id="rId25" w:tooltip="觀測者" w:history="1">
        <w:r w:rsidRPr="00D75A50">
          <w:rPr>
            <w:rStyle w:val="a3"/>
            <w:rFonts w:ascii="細明體" w:eastAsia="細明體" w:hAnsi="細明體" w:cs="Arial"/>
            <w:color w:val="0B0080"/>
            <w:sz w:val="23"/>
            <w:szCs w:val="23"/>
          </w:rPr>
          <w:t>觀測者</w:t>
        </w:r>
      </w:hyperlink>
      <w:r w:rsidRPr="00D75A50">
        <w:rPr>
          <w:rFonts w:ascii="細明體" w:eastAsia="細明體" w:hAnsi="細明體" w:cs="Arial"/>
          <w:color w:val="202122"/>
          <w:sz w:val="23"/>
          <w:szCs w:val="23"/>
        </w:rPr>
        <w:t>的已知相對運動。閔考斯基空間非常接近宇宙的無</w:t>
      </w:r>
      <w:hyperlink r:id="rId26" w:tooltip="重力" w:history="1">
        <w:r w:rsidRPr="00D75A50">
          <w:rPr>
            <w:rStyle w:val="a3"/>
            <w:rFonts w:ascii="細明體" w:eastAsia="細明體" w:hAnsi="細明體" w:cs="Arial"/>
            <w:color w:val="0B0080"/>
            <w:sz w:val="23"/>
            <w:szCs w:val="23"/>
          </w:rPr>
          <w:t>重力</w:t>
        </w:r>
      </w:hyperlink>
      <w:r w:rsidRPr="00D75A50">
        <w:rPr>
          <w:rFonts w:ascii="細明體" w:eastAsia="細明體" w:hAnsi="細明體" w:cs="Arial"/>
          <w:color w:val="202122"/>
          <w:sz w:val="23"/>
          <w:szCs w:val="23"/>
        </w:rPr>
        <w:t>狀態；</w:t>
      </w:r>
      <w:hyperlink r:id="rId27" w:tooltip="廣義相對論" w:history="1">
        <w:r w:rsidRPr="00D75A50">
          <w:rPr>
            <w:rStyle w:val="a3"/>
            <w:rFonts w:ascii="細明體" w:eastAsia="細明體" w:hAnsi="細明體" w:cs="Arial"/>
            <w:color w:val="0B0080"/>
            <w:sz w:val="23"/>
            <w:szCs w:val="23"/>
          </w:rPr>
          <w:t>廣義相對論</w:t>
        </w:r>
      </w:hyperlink>
      <w:r w:rsidRPr="00D75A50">
        <w:rPr>
          <w:rFonts w:ascii="細明體" w:eastAsia="細明體" w:hAnsi="細明體" w:cs="Arial"/>
          <w:color w:val="202122"/>
          <w:sz w:val="23"/>
          <w:szCs w:val="23"/>
        </w:rPr>
        <w:t>的</w:t>
      </w:r>
      <w:hyperlink r:id="rId28" w:tooltip="偽黎曼流形" w:history="1">
        <w:r w:rsidRPr="00D75A50">
          <w:rPr>
            <w:rStyle w:val="a3"/>
            <w:rFonts w:ascii="細明體" w:eastAsia="細明體" w:hAnsi="細明體" w:cs="Arial"/>
            <w:color w:val="0B0080"/>
            <w:sz w:val="23"/>
            <w:szCs w:val="23"/>
          </w:rPr>
          <w:t>偽黎曼流形</w:t>
        </w:r>
      </w:hyperlink>
      <w:r w:rsidRPr="00D75A50">
        <w:rPr>
          <w:rFonts w:ascii="細明體" w:eastAsia="細明體" w:hAnsi="細明體" w:cs="Arial"/>
          <w:color w:val="202122"/>
          <w:sz w:val="23"/>
          <w:szCs w:val="23"/>
        </w:rPr>
        <w:t>描述了物質與重力在內的時空。</w:t>
      </w:r>
      <w:hyperlink r:id="rId29" w:tooltip="弦理論" w:history="1">
        <w:proofErr w:type="gramStart"/>
        <w:r w:rsidRPr="00D75A50">
          <w:rPr>
            <w:rStyle w:val="a3"/>
            <w:rFonts w:ascii="細明體" w:eastAsia="細明體" w:hAnsi="細明體" w:cs="Arial"/>
            <w:color w:val="0B0080"/>
            <w:sz w:val="23"/>
            <w:szCs w:val="23"/>
          </w:rPr>
          <w:t>弦</w:t>
        </w:r>
        <w:proofErr w:type="gramEnd"/>
        <w:r w:rsidRPr="00D75A50">
          <w:rPr>
            <w:rStyle w:val="a3"/>
            <w:rFonts w:ascii="細明體" w:eastAsia="細明體" w:hAnsi="細明體" w:cs="Arial"/>
            <w:color w:val="0B0080"/>
            <w:sz w:val="23"/>
            <w:szCs w:val="23"/>
          </w:rPr>
          <w:t>理論</w:t>
        </w:r>
      </w:hyperlink>
      <w:r w:rsidRPr="00D75A50">
        <w:rPr>
          <w:rFonts w:ascii="細明體" w:eastAsia="細明體" w:hAnsi="細明體" w:cs="Arial"/>
          <w:color w:val="202122"/>
          <w:sz w:val="23"/>
          <w:szCs w:val="23"/>
        </w:rPr>
        <w:t>則假設宇宙存有額外的</w:t>
      </w:r>
      <w:hyperlink r:id="rId30" w:tooltip="維度" w:history="1">
        <w:r w:rsidRPr="00D75A50">
          <w:rPr>
            <w:rStyle w:val="a3"/>
            <w:rFonts w:ascii="細明體" w:eastAsia="細明體" w:hAnsi="細明體" w:cs="Arial"/>
            <w:color w:val="0B0080"/>
            <w:sz w:val="23"/>
            <w:szCs w:val="23"/>
          </w:rPr>
          <w:t>維度</w:t>
        </w:r>
      </w:hyperlink>
      <w:r w:rsidRPr="00D75A50">
        <w:rPr>
          <w:rFonts w:ascii="細明體" w:eastAsia="細明體" w:hAnsi="細明體" w:cs="Arial"/>
          <w:color w:val="202122"/>
          <w:sz w:val="23"/>
          <w:szCs w:val="23"/>
        </w:rPr>
        <w:t>。</w:t>
      </w:r>
    </w:p>
    <w:p w:rsidR="00CD672D" w:rsidRPr="00D75A50" w:rsidRDefault="00CD672D" w:rsidP="00CD672D">
      <w:pPr>
        <w:pStyle w:val="Web"/>
        <w:shd w:val="clear" w:color="auto" w:fill="FFFFFF"/>
        <w:spacing w:before="120" w:beforeAutospacing="0" w:after="120" w:afterAutospacing="0"/>
        <w:ind w:firstLineChars="250" w:firstLine="575"/>
        <w:rPr>
          <w:rFonts w:ascii="細明體" w:eastAsia="細明體" w:hAnsi="細明體" w:cs="Arial"/>
          <w:color w:val="202122"/>
          <w:sz w:val="23"/>
          <w:szCs w:val="23"/>
        </w:rPr>
      </w:pPr>
      <w:r w:rsidRPr="00D75A50">
        <w:rPr>
          <w:rFonts w:ascii="細明體" w:eastAsia="細明體" w:hAnsi="細明體" w:cs="Arial"/>
          <w:color w:val="202122"/>
          <w:sz w:val="23"/>
          <w:szCs w:val="23"/>
        </w:rPr>
        <w:t>在4種</w:t>
      </w:r>
      <w:hyperlink r:id="rId31" w:tooltip="基本相互作用" w:history="1">
        <w:r w:rsidRPr="00D75A50">
          <w:rPr>
            <w:rStyle w:val="a3"/>
            <w:rFonts w:ascii="細明體" w:eastAsia="細明體" w:hAnsi="細明體" w:cs="Arial"/>
            <w:color w:val="0B0080"/>
            <w:sz w:val="23"/>
            <w:szCs w:val="23"/>
          </w:rPr>
          <w:t>基本相互作用</w:t>
        </w:r>
      </w:hyperlink>
      <w:r w:rsidRPr="00D75A50">
        <w:rPr>
          <w:rFonts w:ascii="細明體" w:eastAsia="細明體" w:hAnsi="細明體" w:cs="Arial"/>
          <w:color w:val="202122"/>
          <w:sz w:val="23"/>
          <w:szCs w:val="23"/>
        </w:rPr>
        <w:t>中，重力於宇宙中星系與大尺度結構等大規模範圍中，具有主導地位。重力的影響可以累積；相對地，正電荷與負電荷的影響則會相互抵消，使得電磁作用於宇宙大尺度結構中的影響力變低。至於</w:t>
      </w:r>
      <w:hyperlink r:id="rId32" w:tooltip="弱相互作用" w:history="1">
        <w:r w:rsidRPr="00D75A50">
          <w:rPr>
            <w:rStyle w:val="a3"/>
            <w:rFonts w:ascii="細明體" w:eastAsia="細明體" w:hAnsi="細明體" w:cs="Arial"/>
            <w:color w:val="0B0080"/>
            <w:sz w:val="23"/>
            <w:szCs w:val="23"/>
          </w:rPr>
          <w:t>弱相互作用</w:t>
        </w:r>
      </w:hyperlink>
      <w:r w:rsidRPr="00D75A50">
        <w:rPr>
          <w:rFonts w:ascii="細明體" w:eastAsia="細明體" w:hAnsi="細明體" w:cs="Arial"/>
          <w:color w:val="202122"/>
          <w:sz w:val="23"/>
          <w:szCs w:val="23"/>
        </w:rPr>
        <w:t>與</w:t>
      </w:r>
      <w:hyperlink r:id="rId33" w:tooltip="強交互作用" w:history="1">
        <w:proofErr w:type="gramStart"/>
        <w:r w:rsidRPr="00D75A50">
          <w:rPr>
            <w:rStyle w:val="a3"/>
            <w:rFonts w:ascii="細明體" w:eastAsia="細明體" w:hAnsi="細明體" w:cs="Arial"/>
            <w:color w:val="0B0080"/>
            <w:sz w:val="23"/>
            <w:szCs w:val="23"/>
          </w:rPr>
          <w:t>強</w:t>
        </w:r>
        <w:proofErr w:type="gramEnd"/>
        <w:r w:rsidRPr="00D75A50">
          <w:rPr>
            <w:rStyle w:val="a3"/>
            <w:rFonts w:ascii="細明體" w:eastAsia="細明體" w:hAnsi="細明體" w:cs="Arial"/>
            <w:color w:val="0B0080"/>
            <w:sz w:val="23"/>
            <w:szCs w:val="23"/>
          </w:rPr>
          <w:t>交互作用</w:t>
        </w:r>
      </w:hyperlink>
      <w:r w:rsidRPr="00D75A50">
        <w:rPr>
          <w:rFonts w:ascii="細明體" w:eastAsia="細明體" w:hAnsi="細明體" w:cs="Arial"/>
          <w:color w:val="202122"/>
          <w:sz w:val="23"/>
          <w:szCs w:val="23"/>
        </w:rPr>
        <w:t>的影響力，則會隨著距離增加而大幅下降，因此它們主要作用於次原子尺度。</w:t>
      </w:r>
    </w:p>
    <w:p w:rsidR="00CD672D" w:rsidRPr="00D75A50" w:rsidRDefault="00CD672D" w:rsidP="00CD672D">
      <w:pPr>
        <w:pStyle w:val="Web"/>
        <w:shd w:val="clear" w:color="auto" w:fill="FFFFFF"/>
        <w:spacing w:before="120" w:beforeAutospacing="0" w:after="120" w:afterAutospacing="0"/>
        <w:ind w:firstLineChars="250" w:firstLine="575"/>
        <w:rPr>
          <w:rFonts w:ascii="細明體" w:eastAsia="細明體" w:hAnsi="細明體" w:cs="Arial"/>
          <w:color w:val="202122"/>
          <w:sz w:val="23"/>
          <w:szCs w:val="23"/>
        </w:rPr>
      </w:pPr>
      <w:r w:rsidRPr="00D75A50">
        <w:rPr>
          <w:rFonts w:ascii="細明體" w:eastAsia="細明體" w:hAnsi="細明體" w:cs="Arial"/>
          <w:color w:val="202122"/>
          <w:sz w:val="23"/>
          <w:szCs w:val="23"/>
        </w:rPr>
        <w:t>宇宙中有著</w:t>
      </w:r>
      <w:hyperlink r:id="rId34" w:tooltip="物質" w:history="1">
        <w:r w:rsidRPr="00D75A50">
          <w:rPr>
            <w:rStyle w:val="a3"/>
            <w:rFonts w:ascii="細明體" w:eastAsia="細明體" w:hAnsi="細明體" w:cs="Arial"/>
            <w:color w:val="0B0080"/>
            <w:sz w:val="23"/>
            <w:szCs w:val="23"/>
          </w:rPr>
          <w:t>物質</w:t>
        </w:r>
      </w:hyperlink>
      <w:r w:rsidRPr="00D75A50">
        <w:rPr>
          <w:rFonts w:ascii="細明體" w:eastAsia="細明體" w:hAnsi="細明體" w:cs="Arial"/>
          <w:color w:val="202122"/>
          <w:sz w:val="23"/>
          <w:szCs w:val="23"/>
        </w:rPr>
        <w:t>比</w:t>
      </w:r>
      <w:hyperlink r:id="rId35" w:tooltip="反物質" w:history="1">
        <w:r w:rsidRPr="00D75A50">
          <w:rPr>
            <w:rStyle w:val="a3"/>
            <w:rFonts w:ascii="細明體" w:eastAsia="細明體" w:hAnsi="細明體" w:cs="Arial"/>
            <w:color w:val="0B0080"/>
            <w:sz w:val="23"/>
            <w:szCs w:val="23"/>
          </w:rPr>
          <w:t>反物質</w:t>
        </w:r>
      </w:hyperlink>
      <w:r w:rsidRPr="00D75A50">
        <w:rPr>
          <w:rFonts w:ascii="細明體" w:eastAsia="細明體" w:hAnsi="細明體" w:cs="Arial"/>
          <w:color w:val="202122"/>
          <w:sz w:val="23"/>
          <w:szCs w:val="23"/>
        </w:rPr>
        <w:t>多的現象，這種不對稱可以從</w:t>
      </w:r>
      <w:hyperlink r:id="rId36" w:tooltip="CP破壞" w:history="1">
        <w:r w:rsidRPr="00D75A50">
          <w:rPr>
            <w:rStyle w:val="a3"/>
            <w:rFonts w:ascii="細明體" w:eastAsia="細明體" w:hAnsi="細明體" w:cs="Arial"/>
            <w:color w:val="0B0080"/>
            <w:sz w:val="23"/>
            <w:szCs w:val="23"/>
          </w:rPr>
          <w:t>CP破壞</w:t>
        </w:r>
      </w:hyperlink>
      <w:r w:rsidRPr="00D75A50">
        <w:rPr>
          <w:rFonts w:ascii="細明體" w:eastAsia="細明體" w:hAnsi="細明體" w:cs="Arial"/>
          <w:color w:val="202122"/>
          <w:sz w:val="23"/>
          <w:szCs w:val="23"/>
        </w:rPr>
        <w:t>的觀察中得到</w:t>
      </w:r>
      <w:hyperlink r:id="rId37" w:anchor="cite_note-36" w:history="1">
        <w:r w:rsidRPr="00D75A50">
          <w:rPr>
            <w:rStyle w:val="a3"/>
            <w:rFonts w:ascii="細明體" w:eastAsia="細明體" w:hAnsi="細明體" w:cs="Arial"/>
            <w:color w:val="0B0080"/>
            <w:sz w:val="23"/>
            <w:szCs w:val="23"/>
            <w:vertAlign w:val="superscript"/>
          </w:rPr>
          <w:t>[36]</w:t>
        </w:r>
      </w:hyperlink>
      <w:r w:rsidRPr="00D75A50">
        <w:rPr>
          <w:rFonts w:ascii="細明體" w:eastAsia="細明體" w:hAnsi="細明體" w:cs="Arial"/>
          <w:color w:val="202122"/>
          <w:sz w:val="23"/>
          <w:szCs w:val="23"/>
        </w:rPr>
        <w:t>。宇宙既沒有</w:t>
      </w:r>
      <w:hyperlink r:id="rId38" w:tooltip="動量" w:history="1">
        <w:r w:rsidRPr="00D75A50">
          <w:rPr>
            <w:rStyle w:val="a3"/>
            <w:rFonts w:ascii="細明體" w:eastAsia="細明體" w:hAnsi="細明體" w:cs="Arial"/>
            <w:color w:val="0B0080"/>
            <w:sz w:val="23"/>
            <w:szCs w:val="23"/>
          </w:rPr>
          <w:t>動量</w:t>
        </w:r>
      </w:hyperlink>
      <w:r w:rsidRPr="00D75A50">
        <w:rPr>
          <w:rFonts w:ascii="細明體" w:eastAsia="細明體" w:hAnsi="細明體" w:cs="Arial"/>
          <w:color w:val="202122"/>
          <w:sz w:val="23"/>
          <w:szCs w:val="23"/>
        </w:rPr>
        <w:t>，也沒有</w:t>
      </w:r>
      <w:hyperlink r:id="rId39" w:tooltip="角動量" w:history="1">
        <w:r w:rsidRPr="00D75A50">
          <w:rPr>
            <w:rStyle w:val="a3"/>
            <w:rFonts w:ascii="細明體" w:eastAsia="細明體" w:hAnsi="細明體" w:cs="Arial"/>
            <w:color w:val="0B0080"/>
            <w:sz w:val="23"/>
            <w:szCs w:val="23"/>
          </w:rPr>
          <w:t>角動量</w:t>
        </w:r>
      </w:hyperlink>
      <w:r w:rsidRPr="00D75A50">
        <w:rPr>
          <w:rFonts w:ascii="細明體" w:eastAsia="細明體" w:hAnsi="細明體" w:cs="Arial"/>
          <w:color w:val="202122"/>
          <w:sz w:val="23"/>
          <w:szCs w:val="23"/>
        </w:rPr>
        <w:t>；假設宇宙有限，就會遵循公認的物理定律（分別是</w:t>
      </w:r>
      <w:hyperlink r:id="rId40" w:tooltip="高斯定律" w:history="1">
        <w:r w:rsidRPr="00D75A50">
          <w:rPr>
            <w:rStyle w:val="a3"/>
            <w:rFonts w:ascii="細明體" w:eastAsia="細明體" w:hAnsi="細明體" w:cs="Arial"/>
            <w:color w:val="0B0080"/>
            <w:sz w:val="23"/>
            <w:szCs w:val="23"/>
          </w:rPr>
          <w:t>高斯定律</w:t>
        </w:r>
      </w:hyperlink>
      <w:r w:rsidRPr="00D75A50">
        <w:rPr>
          <w:rFonts w:ascii="細明體" w:eastAsia="細明體" w:hAnsi="細明體" w:cs="Arial"/>
          <w:color w:val="202122"/>
          <w:sz w:val="23"/>
          <w:szCs w:val="23"/>
        </w:rPr>
        <w:t>與</w:t>
      </w:r>
      <w:hyperlink r:id="rId41" w:history="1">
        <w:r w:rsidRPr="00D75A50">
          <w:rPr>
            <w:rStyle w:val="a3"/>
            <w:rFonts w:ascii="細明體" w:eastAsia="細明體" w:hAnsi="細明體" w:cs="Arial"/>
            <w:color w:val="00AF89"/>
            <w:sz w:val="23"/>
            <w:szCs w:val="23"/>
          </w:rPr>
          <w:t>應力-能量-動量</w:t>
        </w:r>
        <w:proofErr w:type="gramStart"/>
        <w:r w:rsidRPr="00D75A50">
          <w:rPr>
            <w:rStyle w:val="a3"/>
            <w:rFonts w:ascii="細明體" w:eastAsia="細明體" w:hAnsi="細明體" w:cs="Arial"/>
            <w:color w:val="00AF89"/>
            <w:sz w:val="23"/>
            <w:szCs w:val="23"/>
          </w:rPr>
          <w:t>贗張量</w:t>
        </w:r>
        <w:proofErr w:type="gramEnd"/>
      </w:hyperlink>
      <w:r w:rsidRPr="00D75A50">
        <w:rPr>
          <w:rFonts w:ascii="細明體" w:eastAsia="細明體" w:hAnsi="細明體" w:cs="Arial"/>
          <w:color w:val="202122"/>
          <w:sz w:val="23"/>
          <w:szCs w:val="23"/>
        </w:rPr>
        <w:t>的非散發型態</w:t>
      </w:r>
      <w:hyperlink r:id="rId42" w:anchor="cite_note-37" w:history="1">
        <w:r w:rsidRPr="00D75A50">
          <w:rPr>
            <w:rStyle w:val="a3"/>
            <w:rFonts w:ascii="細明體" w:eastAsia="細明體" w:hAnsi="細明體" w:cs="Arial"/>
            <w:color w:val="0B0080"/>
            <w:sz w:val="23"/>
            <w:szCs w:val="23"/>
            <w:vertAlign w:val="superscript"/>
          </w:rPr>
          <w:t>[37]</w:t>
        </w:r>
      </w:hyperlink>
      <w:r w:rsidRPr="00D75A50">
        <w:rPr>
          <w:rFonts w:ascii="細明體" w:eastAsia="細明體" w:hAnsi="細明體" w:cs="Arial"/>
          <w:color w:val="202122"/>
          <w:sz w:val="23"/>
          <w:szCs w:val="23"/>
        </w:rPr>
        <w:t>）。</w:t>
      </w:r>
    </w:p>
    <w:p w:rsidR="00CD672D" w:rsidRPr="00D75A50" w:rsidRDefault="00CD672D" w:rsidP="00CD672D">
      <w:pPr>
        <w:pStyle w:val="Web"/>
        <w:shd w:val="clear" w:color="auto" w:fill="FFFFFF"/>
        <w:spacing w:before="120" w:beforeAutospacing="0" w:after="120" w:afterAutospacing="0"/>
        <w:ind w:firstLineChars="250" w:firstLine="575"/>
        <w:rPr>
          <w:rFonts w:ascii="細明體" w:eastAsia="細明體" w:hAnsi="細明體" w:cs="Arial"/>
          <w:color w:val="202122"/>
          <w:sz w:val="23"/>
          <w:szCs w:val="23"/>
        </w:rPr>
      </w:pPr>
      <w:r w:rsidRPr="00D75A50">
        <w:rPr>
          <w:rFonts w:ascii="細明體" w:eastAsia="細明體" w:hAnsi="細明體" w:cs="Arial"/>
          <w:color w:val="202122"/>
          <w:sz w:val="23"/>
          <w:szCs w:val="23"/>
        </w:rPr>
        <w:t>宇宙的大小目前仍難以界定。根據一種較為嚴謹的定義，宇宙為與自身所</w:t>
      </w:r>
      <w:proofErr w:type="gramStart"/>
      <w:r w:rsidRPr="00D75A50">
        <w:rPr>
          <w:rFonts w:ascii="細明體" w:eastAsia="細明體" w:hAnsi="細明體" w:cs="Arial"/>
          <w:color w:val="202122"/>
          <w:sz w:val="23"/>
          <w:szCs w:val="23"/>
        </w:rPr>
        <w:t>繫</w:t>
      </w:r>
      <w:proofErr w:type="gramEnd"/>
      <w:r w:rsidRPr="00D75A50">
        <w:rPr>
          <w:rFonts w:ascii="細明體" w:eastAsia="細明體" w:hAnsi="細明體" w:cs="Arial"/>
          <w:color w:val="202122"/>
          <w:sz w:val="23"/>
          <w:szCs w:val="23"/>
        </w:rPr>
        <w:fldChar w:fldCharType="begin"/>
      </w:r>
      <w:r w:rsidRPr="00D75A50">
        <w:rPr>
          <w:rFonts w:ascii="細明體" w:eastAsia="細明體" w:hAnsi="細明體" w:cs="Arial"/>
          <w:color w:val="202122"/>
          <w:sz w:val="23"/>
          <w:szCs w:val="23"/>
        </w:rPr>
        <w:instrText xml:space="preserve"> </w:instrText>
      </w:r>
      <w:r w:rsidRPr="00D75A50">
        <w:rPr>
          <w:rFonts w:ascii="細明體" w:eastAsia="細明體" w:hAnsi="細明體" w:cs="Arial" w:hint="eastAsia"/>
          <w:color w:val="202122"/>
          <w:sz w:val="23"/>
          <w:szCs w:val="23"/>
        </w:rPr>
        <w:instrText>HYPERLINK "https://zh.wikipedia.org/wiki/%E6%99%82%E7%A9%BA" \o "時空"</w:instrText>
      </w:r>
      <w:r w:rsidRPr="00D75A50">
        <w:rPr>
          <w:rFonts w:ascii="細明體" w:eastAsia="細明體" w:hAnsi="細明體" w:cs="Arial"/>
          <w:color w:val="202122"/>
          <w:sz w:val="23"/>
          <w:szCs w:val="23"/>
        </w:rPr>
        <w:instrText xml:space="preserve"> </w:instrText>
      </w:r>
      <w:r w:rsidRPr="00D75A50">
        <w:rPr>
          <w:rFonts w:ascii="細明體" w:eastAsia="細明體" w:hAnsi="細明體" w:cs="Arial"/>
          <w:color w:val="202122"/>
          <w:sz w:val="23"/>
          <w:szCs w:val="23"/>
        </w:rPr>
        <w:fldChar w:fldCharType="separate"/>
      </w:r>
      <w:r w:rsidRPr="00D75A50">
        <w:rPr>
          <w:rStyle w:val="a3"/>
          <w:rFonts w:ascii="細明體" w:eastAsia="細明體" w:hAnsi="細明體" w:cs="Arial"/>
          <w:color w:val="0B0080"/>
          <w:sz w:val="23"/>
          <w:szCs w:val="23"/>
        </w:rPr>
        <w:t>時空</w:t>
      </w:r>
      <w:r w:rsidRPr="00D75A50">
        <w:rPr>
          <w:rFonts w:ascii="細明體" w:eastAsia="細明體" w:hAnsi="細明體" w:cs="Arial"/>
          <w:color w:val="202122"/>
          <w:sz w:val="23"/>
          <w:szCs w:val="23"/>
        </w:rPr>
        <w:fldChar w:fldCharType="end"/>
      </w:r>
      <w:r w:rsidRPr="00D75A50">
        <w:rPr>
          <w:rFonts w:ascii="細明體" w:eastAsia="細明體" w:hAnsi="細明體" w:cs="Arial"/>
          <w:color w:val="202122"/>
          <w:sz w:val="23"/>
          <w:szCs w:val="23"/>
        </w:rPr>
        <w:t>的任何一切，且人們與時空可以互動</w:t>
      </w:r>
      <w:hyperlink r:id="rId43" w:anchor="cite_note-38" w:history="1">
        <w:r w:rsidRPr="00D75A50">
          <w:rPr>
            <w:rStyle w:val="a3"/>
            <w:rFonts w:ascii="細明體" w:eastAsia="細明體" w:hAnsi="細明體" w:cs="Arial"/>
            <w:color w:val="0B0080"/>
            <w:sz w:val="23"/>
            <w:szCs w:val="23"/>
            <w:vertAlign w:val="superscript"/>
          </w:rPr>
          <w:t>[38]</w:t>
        </w:r>
      </w:hyperlink>
      <w:r w:rsidRPr="00D75A50">
        <w:rPr>
          <w:rFonts w:ascii="細明體" w:eastAsia="細明體" w:hAnsi="細明體" w:cs="Arial"/>
          <w:color w:val="202122"/>
          <w:sz w:val="23"/>
          <w:szCs w:val="23"/>
        </w:rPr>
        <w:t>。根據</w:t>
      </w:r>
      <w:hyperlink r:id="rId44" w:tooltip="廣義相對論" w:history="1">
        <w:r w:rsidRPr="00D75A50">
          <w:rPr>
            <w:rStyle w:val="a3"/>
            <w:rFonts w:ascii="細明體" w:eastAsia="細明體" w:hAnsi="細明體" w:cs="Arial"/>
            <w:color w:val="0B0080"/>
            <w:sz w:val="23"/>
            <w:szCs w:val="23"/>
          </w:rPr>
          <w:t>廣義相對論</w:t>
        </w:r>
      </w:hyperlink>
      <w:r w:rsidRPr="00D75A50">
        <w:rPr>
          <w:rFonts w:ascii="細明體" w:eastAsia="細明體" w:hAnsi="細明體" w:cs="Arial"/>
          <w:color w:val="202122"/>
          <w:sz w:val="23"/>
          <w:szCs w:val="23"/>
        </w:rPr>
        <w:t>，宇宙</w:t>
      </w:r>
      <w:hyperlink r:id="rId45" w:tooltip="空間 (物理)" w:history="1">
        <w:r w:rsidRPr="00D75A50">
          <w:rPr>
            <w:rStyle w:val="a3"/>
            <w:rFonts w:ascii="細明體" w:eastAsia="細明體" w:hAnsi="細明體" w:cs="Arial"/>
            <w:color w:val="0B0080"/>
            <w:sz w:val="23"/>
            <w:szCs w:val="23"/>
          </w:rPr>
          <w:t>空間</w:t>
        </w:r>
      </w:hyperlink>
      <w:r w:rsidRPr="00D75A50">
        <w:rPr>
          <w:rFonts w:ascii="細明體" w:eastAsia="細明體" w:hAnsi="細明體" w:cs="Arial"/>
          <w:color w:val="202122"/>
          <w:sz w:val="23"/>
          <w:szCs w:val="23"/>
        </w:rPr>
        <w:t>中的部分區域可能會因為有限</w:t>
      </w:r>
      <w:hyperlink r:id="rId46" w:tooltip="光速" w:history="1">
        <w:r w:rsidRPr="00D75A50">
          <w:rPr>
            <w:rStyle w:val="a3"/>
            <w:rFonts w:ascii="細明體" w:eastAsia="細明體" w:hAnsi="細明體" w:cs="Arial"/>
            <w:color w:val="0B0080"/>
            <w:sz w:val="23"/>
            <w:szCs w:val="23"/>
          </w:rPr>
          <w:t>光速</w:t>
        </w:r>
      </w:hyperlink>
      <w:r w:rsidRPr="00D75A50">
        <w:rPr>
          <w:rFonts w:ascii="細明體" w:eastAsia="細明體" w:hAnsi="細明體" w:cs="Arial"/>
          <w:color w:val="202122"/>
          <w:sz w:val="23"/>
          <w:szCs w:val="23"/>
        </w:rPr>
        <w:t>與持續的</w:t>
      </w:r>
      <w:hyperlink r:id="rId47" w:tooltip="空間尺度擴展" w:history="1">
        <w:r w:rsidRPr="00D75A50">
          <w:rPr>
            <w:rStyle w:val="a3"/>
            <w:rFonts w:ascii="細明體" w:eastAsia="細明體" w:hAnsi="細明體" w:cs="Arial"/>
            <w:color w:val="0B0080"/>
            <w:sz w:val="23"/>
            <w:szCs w:val="23"/>
          </w:rPr>
          <w:t>空間擴展</w:t>
        </w:r>
      </w:hyperlink>
      <w:r w:rsidRPr="00D75A50">
        <w:rPr>
          <w:rFonts w:ascii="細明體" w:eastAsia="細明體" w:hAnsi="細明體" w:cs="Arial"/>
          <w:color w:val="202122"/>
          <w:sz w:val="23"/>
          <w:szCs w:val="23"/>
        </w:rPr>
        <w:t>，導致在宇宙存在的時間中，永遠無法與人們產生互動。舉例，從地球發出的廣播訊息，即使宇宙永遠存在，可能永遠無法抵達宇宙空間中的部分區域：空間擴展所花費的時間，會比光抵達該區域的時間還快</w:t>
      </w:r>
      <w:hyperlink r:id="rId48" w:anchor="cite_note-Kaku2008-39" w:history="1">
        <w:r w:rsidRPr="00D75A50">
          <w:rPr>
            <w:rStyle w:val="a3"/>
            <w:rFonts w:ascii="細明體" w:eastAsia="細明體" w:hAnsi="細明體" w:cs="Arial"/>
            <w:color w:val="0B0080"/>
            <w:sz w:val="23"/>
            <w:szCs w:val="23"/>
            <w:vertAlign w:val="superscript"/>
          </w:rPr>
          <w:t>[39]</w:t>
        </w:r>
      </w:hyperlink>
      <w:r w:rsidRPr="00D75A50">
        <w:rPr>
          <w:rFonts w:ascii="細明體" w:eastAsia="細明體" w:hAnsi="細明體" w:cs="Arial"/>
          <w:color w:val="202122"/>
          <w:sz w:val="23"/>
          <w:szCs w:val="23"/>
        </w:rPr>
        <w:t>。</w:t>
      </w:r>
    </w:p>
    <w:p w:rsidR="00CD672D" w:rsidRPr="00D75A50" w:rsidRDefault="00CD672D" w:rsidP="00CD672D">
      <w:pPr>
        <w:pStyle w:val="Web"/>
        <w:shd w:val="clear" w:color="auto" w:fill="FFFFFF"/>
        <w:spacing w:before="120" w:beforeAutospacing="0" w:after="120" w:afterAutospacing="0"/>
        <w:ind w:firstLineChars="250" w:firstLine="575"/>
        <w:rPr>
          <w:rFonts w:ascii="細明體" w:eastAsia="細明體" w:hAnsi="細明體" w:cs="Arial"/>
          <w:color w:val="202122"/>
          <w:sz w:val="23"/>
          <w:szCs w:val="23"/>
        </w:rPr>
      </w:pPr>
      <w:r w:rsidRPr="00D75A50">
        <w:rPr>
          <w:rFonts w:ascii="細明體" w:eastAsia="細明體" w:hAnsi="細明體" w:cs="Arial"/>
          <w:color w:val="202122"/>
          <w:sz w:val="23"/>
          <w:szCs w:val="23"/>
        </w:rPr>
        <w:t>宇宙空間中較遠的區域，即使人們無法和這些區域互動，但仍會假定這些區域存在，並且是現實的</w:t>
      </w:r>
      <w:proofErr w:type="gramStart"/>
      <w:r w:rsidRPr="00D75A50">
        <w:rPr>
          <w:rFonts w:ascii="細明體" w:eastAsia="細明體" w:hAnsi="細明體" w:cs="Arial"/>
          <w:color w:val="202122"/>
          <w:sz w:val="23"/>
          <w:szCs w:val="23"/>
        </w:rPr>
        <w:t>一</w:t>
      </w:r>
      <w:proofErr w:type="gramEnd"/>
      <w:r w:rsidRPr="00D75A50">
        <w:rPr>
          <w:rFonts w:ascii="細明體" w:eastAsia="細明體" w:hAnsi="細明體" w:cs="Arial"/>
          <w:color w:val="202122"/>
          <w:sz w:val="23"/>
          <w:szCs w:val="23"/>
        </w:rPr>
        <w:t>部份。人們可影響與受影響的空間區域，稱為</w:t>
      </w:r>
      <w:hyperlink r:id="rId49" w:tooltip="可觀測宇宙" w:history="1">
        <w:r w:rsidRPr="00D75A50">
          <w:rPr>
            <w:rStyle w:val="a3"/>
            <w:rFonts w:ascii="細明體" w:eastAsia="細明體" w:hAnsi="細明體" w:cs="Arial"/>
            <w:color w:val="0B0080"/>
            <w:sz w:val="23"/>
            <w:szCs w:val="23"/>
          </w:rPr>
          <w:t>可觀測宇宙</w:t>
        </w:r>
      </w:hyperlink>
      <w:r w:rsidRPr="00D75A50">
        <w:rPr>
          <w:rFonts w:ascii="細明體" w:eastAsia="細明體" w:hAnsi="細明體" w:cs="Arial"/>
          <w:color w:val="202122"/>
          <w:sz w:val="23"/>
          <w:szCs w:val="23"/>
        </w:rPr>
        <w:t>。可觀測宇宙的大小，取決於觀察者的位置。藉由旅行，觀察者可以觀測到更廣大的區域，比起站在定點所觀察到的區域還大。然而，即使是最快的旅行者，仍將無法與所有的宇宙空間互動。一般來說，可觀測宇宙指的是觀察者從銀河系中的有利位置所觀察到的</w:t>
      </w:r>
      <w:proofErr w:type="gramStart"/>
      <w:r w:rsidRPr="00D75A50">
        <w:rPr>
          <w:rFonts w:ascii="細明體" w:eastAsia="細明體" w:hAnsi="細明體" w:cs="Arial"/>
          <w:color w:val="202122"/>
          <w:sz w:val="23"/>
          <w:szCs w:val="23"/>
        </w:rPr>
        <w:t>一</w:t>
      </w:r>
      <w:proofErr w:type="gramEnd"/>
      <w:r w:rsidRPr="00D75A50">
        <w:rPr>
          <w:rFonts w:ascii="細明體" w:eastAsia="細明體" w:hAnsi="細明體" w:cs="Arial"/>
          <w:color w:val="202122"/>
          <w:sz w:val="23"/>
          <w:szCs w:val="23"/>
        </w:rPr>
        <w:t>部份宇宙。</w:t>
      </w:r>
    </w:p>
    <w:p w:rsidR="00CD672D" w:rsidRPr="00D75A50" w:rsidRDefault="00CD672D" w:rsidP="00CD672D">
      <w:pPr>
        <w:pStyle w:val="Web"/>
        <w:shd w:val="clear" w:color="auto" w:fill="FFFFFF"/>
        <w:spacing w:before="120" w:beforeAutospacing="0" w:after="120" w:afterAutospacing="0"/>
        <w:ind w:firstLineChars="250" w:firstLine="575"/>
        <w:rPr>
          <w:rFonts w:ascii="細明體" w:eastAsia="細明體" w:hAnsi="細明體" w:cs="Arial"/>
          <w:color w:val="202122"/>
          <w:sz w:val="23"/>
          <w:szCs w:val="23"/>
        </w:rPr>
      </w:pPr>
      <w:r w:rsidRPr="00D75A50">
        <w:rPr>
          <w:rFonts w:ascii="細明體" w:eastAsia="細明體" w:hAnsi="細明體" w:cs="Arial"/>
          <w:color w:val="202122"/>
          <w:sz w:val="23"/>
          <w:szCs w:val="23"/>
        </w:rPr>
        <w:t>公元100年左右的</w:t>
      </w:r>
      <w:hyperlink r:id="rId50" w:tooltip="東漢" w:history="1">
        <w:r w:rsidRPr="00D75A50">
          <w:rPr>
            <w:rStyle w:val="a3"/>
            <w:rFonts w:ascii="細明體" w:eastAsia="細明體" w:hAnsi="細明體" w:cs="Arial"/>
            <w:color w:val="0B0080"/>
            <w:sz w:val="23"/>
            <w:szCs w:val="23"/>
          </w:rPr>
          <w:t>東漢</w:t>
        </w:r>
      </w:hyperlink>
      <w:r w:rsidRPr="00D75A50">
        <w:rPr>
          <w:rFonts w:ascii="細明體" w:eastAsia="細明體" w:hAnsi="細明體" w:cs="Arial"/>
          <w:color w:val="202122"/>
          <w:sz w:val="23"/>
          <w:szCs w:val="23"/>
        </w:rPr>
        <w:t>時代，當時科學家</w:t>
      </w:r>
      <w:hyperlink r:id="rId51" w:tooltip="張衡" w:history="1">
        <w:r w:rsidRPr="00D75A50">
          <w:rPr>
            <w:rStyle w:val="a3"/>
            <w:rFonts w:ascii="細明體" w:eastAsia="細明體" w:hAnsi="細明體" w:cs="Arial"/>
            <w:color w:val="0B0080"/>
            <w:sz w:val="23"/>
            <w:szCs w:val="23"/>
          </w:rPr>
          <w:t>張衡</w:t>
        </w:r>
      </w:hyperlink>
      <w:r w:rsidRPr="00D75A50">
        <w:rPr>
          <w:rFonts w:ascii="細明體" w:eastAsia="細明體" w:hAnsi="細明體" w:cs="Arial"/>
          <w:color w:val="202122"/>
          <w:sz w:val="23"/>
          <w:szCs w:val="23"/>
        </w:rPr>
        <w:t>最早提出「過此而往者，未知或知也。未知或知者，宇宙之謂也」和「宇</w:t>
      </w:r>
      <w:proofErr w:type="gramStart"/>
      <w:r w:rsidRPr="00D75A50">
        <w:rPr>
          <w:rFonts w:ascii="細明體" w:eastAsia="細明體" w:hAnsi="細明體" w:cs="Arial"/>
          <w:color w:val="202122"/>
          <w:sz w:val="23"/>
          <w:szCs w:val="23"/>
        </w:rPr>
        <w:t>之表無極</w:t>
      </w:r>
      <w:proofErr w:type="gramEnd"/>
      <w:r w:rsidRPr="00D75A50">
        <w:rPr>
          <w:rFonts w:ascii="細明體" w:eastAsia="細明體" w:hAnsi="細明體" w:cs="Arial"/>
          <w:color w:val="202122"/>
          <w:sz w:val="23"/>
          <w:szCs w:val="23"/>
        </w:rPr>
        <w:t>，</w:t>
      </w:r>
      <w:proofErr w:type="gramStart"/>
      <w:r w:rsidRPr="00D75A50">
        <w:rPr>
          <w:rFonts w:ascii="細明體" w:eastAsia="細明體" w:hAnsi="細明體" w:cs="Arial"/>
          <w:color w:val="202122"/>
          <w:sz w:val="23"/>
          <w:szCs w:val="23"/>
        </w:rPr>
        <w:t>宙</w:t>
      </w:r>
      <w:proofErr w:type="gramEnd"/>
      <w:r w:rsidRPr="00D75A50">
        <w:rPr>
          <w:rFonts w:ascii="細明體" w:eastAsia="細明體" w:hAnsi="細明體" w:cs="Arial"/>
          <w:color w:val="202122"/>
          <w:sz w:val="23"/>
          <w:szCs w:val="23"/>
        </w:rPr>
        <w:t>之端無窮」的觀點</w:t>
      </w:r>
      <w:hyperlink r:id="rId52" w:anchor="cite_note-40" w:history="1">
        <w:r w:rsidRPr="00D75A50">
          <w:rPr>
            <w:rStyle w:val="a3"/>
            <w:rFonts w:ascii="細明體" w:eastAsia="細明體" w:hAnsi="細明體" w:cs="Arial"/>
            <w:color w:val="0B0080"/>
            <w:sz w:val="23"/>
            <w:szCs w:val="23"/>
            <w:vertAlign w:val="superscript"/>
          </w:rPr>
          <w:t>[40]</w:t>
        </w:r>
      </w:hyperlink>
      <w:r w:rsidRPr="00D75A50">
        <w:rPr>
          <w:rFonts w:ascii="細明體" w:eastAsia="細明體" w:hAnsi="細明體" w:cs="Arial"/>
          <w:color w:val="202122"/>
          <w:sz w:val="23"/>
          <w:szCs w:val="23"/>
        </w:rPr>
        <w:t>。明確提出由空間和時間構成的宇宙大小是無限的觀念。目前關於宇宙是否無限的問題還有爭議。如果整個宇宙的空間部分是有限的，那麼可以用一個距離來表示。對於均勻各向同性的宇宙來說，這就是三維空間的</w:t>
      </w:r>
      <w:hyperlink r:id="rId53" w:tooltip="曲率半徑" w:history="1">
        <w:r w:rsidRPr="00D75A50">
          <w:rPr>
            <w:rStyle w:val="a3"/>
            <w:rFonts w:ascii="細明體" w:eastAsia="細明體" w:hAnsi="細明體" w:cs="Arial"/>
            <w:color w:val="0B0080"/>
            <w:sz w:val="23"/>
            <w:szCs w:val="23"/>
          </w:rPr>
          <w:t>曲率半徑</w:t>
        </w:r>
      </w:hyperlink>
      <w:r w:rsidRPr="00D75A50">
        <w:rPr>
          <w:rFonts w:ascii="細明體" w:eastAsia="細明體" w:hAnsi="細明體" w:cs="Arial"/>
          <w:color w:val="202122"/>
          <w:sz w:val="23"/>
          <w:szCs w:val="23"/>
        </w:rPr>
        <w:t>。但是，即使宇宙整體是無限的，宇宙的可觀測部分仍是有限的：由於</w:t>
      </w:r>
      <w:hyperlink r:id="rId54" w:tooltip="相對論" w:history="1">
        <w:r w:rsidRPr="00D75A50">
          <w:rPr>
            <w:rStyle w:val="a3"/>
            <w:rFonts w:ascii="細明體" w:eastAsia="細明體" w:hAnsi="細明體" w:cs="Arial"/>
            <w:color w:val="0B0080"/>
            <w:sz w:val="23"/>
            <w:szCs w:val="23"/>
          </w:rPr>
          <w:t>相對論</w:t>
        </w:r>
      </w:hyperlink>
      <w:r w:rsidRPr="00D75A50">
        <w:rPr>
          <w:rFonts w:ascii="細明體" w:eastAsia="細明體" w:hAnsi="細明體" w:cs="Arial"/>
          <w:color w:val="202122"/>
          <w:sz w:val="23"/>
          <w:szCs w:val="23"/>
        </w:rPr>
        <w:t>限定</w:t>
      </w:r>
      <w:hyperlink r:id="rId55" w:tooltip="光速" w:history="1">
        <w:r w:rsidRPr="00D75A50">
          <w:rPr>
            <w:rStyle w:val="a3"/>
            <w:rFonts w:ascii="細明體" w:eastAsia="細明體" w:hAnsi="細明體" w:cs="Arial"/>
            <w:color w:val="0B0080"/>
            <w:sz w:val="23"/>
            <w:szCs w:val="23"/>
          </w:rPr>
          <w:t>光速</w:t>
        </w:r>
      </w:hyperlink>
      <w:r w:rsidRPr="00D75A50">
        <w:rPr>
          <w:rFonts w:ascii="細明體" w:eastAsia="細明體" w:hAnsi="細明體" w:cs="Arial"/>
          <w:color w:val="202122"/>
          <w:sz w:val="23"/>
          <w:szCs w:val="23"/>
        </w:rPr>
        <w:t>為宇宙中信息傳播的最高速度，如果一個光子從大爆炸開始傳播，到今天傳播的固有距離為930億光年，由於宇宙在膨脹，相應的共動距離約為其3倍，具體數值與宇宙學參數有關，這一距離稱為今天宇宙的粒子視界。</w:t>
      </w:r>
    </w:p>
    <w:p w:rsidR="00CD672D" w:rsidRPr="00D75A50" w:rsidRDefault="00CD672D" w:rsidP="00CD672D">
      <w:pPr>
        <w:pStyle w:val="Web"/>
        <w:shd w:val="clear" w:color="auto" w:fill="FFFFFF"/>
        <w:spacing w:before="120" w:beforeAutospacing="0" w:after="120" w:afterAutospacing="0"/>
        <w:ind w:firstLineChars="250" w:firstLine="575"/>
        <w:rPr>
          <w:rFonts w:ascii="細明體" w:eastAsia="細明體" w:hAnsi="細明體" w:cs="Arial"/>
          <w:color w:val="202122"/>
          <w:sz w:val="23"/>
          <w:szCs w:val="23"/>
        </w:rPr>
      </w:pPr>
      <w:r w:rsidRPr="00D75A50">
        <w:rPr>
          <w:rFonts w:ascii="細明體" w:eastAsia="細明體" w:hAnsi="細明體" w:cs="Arial"/>
          <w:color w:val="202122"/>
          <w:sz w:val="23"/>
          <w:szCs w:val="23"/>
        </w:rPr>
        <w:t>另一個在物理學數量級估計中常用來表示宇宙大小的距離稱為哈勃距離，是</w:t>
      </w:r>
      <w:hyperlink r:id="rId56" w:tooltip="哈勃常數" w:history="1">
        <w:r w:rsidRPr="00D75A50">
          <w:rPr>
            <w:rStyle w:val="a3"/>
            <w:rFonts w:ascii="細明體" w:eastAsia="細明體" w:hAnsi="細明體" w:cs="Arial"/>
            <w:color w:val="0B0080"/>
            <w:sz w:val="23"/>
            <w:szCs w:val="23"/>
          </w:rPr>
          <w:t>哈勃常數</w:t>
        </w:r>
      </w:hyperlink>
      <w:r w:rsidRPr="00D75A50">
        <w:rPr>
          <w:rFonts w:ascii="細明體" w:eastAsia="細明體" w:hAnsi="細明體" w:cs="Arial"/>
          <w:color w:val="202122"/>
          <w:sz w:val="23"/>
          <w:szCs w:val="23"/>
        </w:rPr>
        <w:t>的倒數乘以光速，其數值約為1.29×10</w:t>
      </w:r>
      <w:r w:rsidRPr="00D75A50">
        <w:rPr>
          <w:rFonts w:ascii="細明體" w:eastAsia="細明體" w:hAnsi="細明體" w:cs="Arial"/>
          <w:color w:val="202122"/>
          <w:sz w:val="23"/>
          <w:szCs w:val="23"/>
          <w:vertAlign w:val="superscript"/>
        </w:rPr>
        <w:t>26</w:t>
      </w:r>
      <w:r w:rsidRPr="00D75A50">
        <w:rPr>
          <w:rFonts w:ascii="細明體" w:eastAsia="細明體" w:hAnsi="細明體" w:cs="Arial"/>
          <w:color w:val="202122"/>
          <w:sz w:val="23"/>
          <w:szCs w:val="23"/>
        </w:rPr>
        <w:t>公尺，也約為138億光年。科普和科技書籍中所指宇宙的</w:t>
      </w:r>
      <w:proofErr w:type="gramStart"/>
      <w:r w:rsidRPr="00D75A50">
        <w:rPr>
          <w:rFonts w:ascii="細明體" w:eastAsia="細明體" w:hAnsi="細明體" w:cs="Arial"/>
          <w:color w:val="202122"/>
          <w:sz w:val="23"/>
          <w:szCs w:val="23"/>
        </w:rPr>
        <w:t>大小常指這個</w:t>
      </w:r>
      <w:proofErr w:type="gramEnd"/>
      <w:r w:rsidRPr="00D75A50">
        <w:rPr>
          <w:rFonts w:ascii="細明體" w:eastAsia="細明體" w:hAnsi="細明體" w:cs="Arial"/>
          <w:color w:val="202122"/>
          <w:sz w:val="23"/>
          <w:szCs w:val="23"/>
        </w:rPr>
        <w:t>數值。哈勃距離可理解為</w:t>
      </w:r>
      <w:hyperlink r:id="rId57" w:tooltip="四維時空" w:history="1">
        <w:r w:rsidRPr="00D75A50">
          <w:rPr>
            <w:rStyle w:val="a3"/>
            <w:rFonts w:ascii="細明體" w:eastAsia="細明體" w:hAnsi="細明體" w:cs="Arial"/>
            <w:color w:val="0B0080"/>
            <w:sz w:val="23"/>
            <w:szCs w:val="23"/>
          </w:rPr>
          <w:t>四維時空</w:t>
        </w:r>
      </w:hyperlink>
      <w:r w:rsidRPr="00D75A50">
        <w:rPr>
          <w:rFonts w:ascii="細明體" w:eastAsia="細明體" w:hAnsi="細明體" w:cs="Arial"/>
          <w:color w:val="202122"/>
          <w:sz w:val="23"/>
          <w:szCs w:val="23"/>
        </w:rPr>
        <w:t>的</w:t>
      </w:r>
      <w:hyperlink r:id="rId58" w:tooltip="曲率半徑" w:history="1">
        <w:r w:rsidRPr="00D75A50">
          <w:rPr>
            <w:rStyle w:val="a3"/>
            <w:rFonts w:ascii="細明體" w:eastAsia="細明體" w:hAnsi="細明體" w:cs="Arial"/>
            <w:color w:val="0B0080"/>
            <w:sz w:val="23"/>
            <w:szCs w:val="23"/>
          </w:rPr>
          <w:t>曲率半徑</w:t>
        </w:r>
      </w:hyperlink>
      <w:r w:rsidRPr="00D75A50">
        <w:rPr>
          <w:rFonts w:ascii="細明體" w:eastAsia="細明體" w:hAnsi="細明體" w:cs="Arial"/>
          <w:color w:val="202122"/>
          <w:sz w:val="23"/>
          <w:szCs w:val="23"/>
        </w:rPr>
        <w:t>。</w:t>
      </w:r>
    </w:p>
    <w:p w:rsidR="00CD672D" w:rsidRPr="00D75A50" w:rsidRDefault="00CD672D" w:rsidP="00CD672D">
      <w:pPr>
        <w:pStyle w:val="Web"/>
        <w:shd w:val="clear" w:color="auto" w:fill="F7F7F7"/>
        <w:spacing w:before="0" w:beforeAutospacing="0" w:after="0" w:afterAutospacing="0"/>
        <w:ind w:firstLineChars="250" w:firstLine="525"/>
        <w:textAlignment w:val="baseline"/>
        <w:rPr>
          <w:rFonts w:ascii="細明體" w:eastAsia="細明體" w:hAnsi="細明體" w:cs="Helvetica"/>
          <w:color w:val="000000"/>
          <w:sz w:val="21"/>
          <w:szCs w:val="21"/>
        </w:rPr>
      </w:pPr>
      <w:r w:rsidRPr="00D75A50">
        <w:rPr>
          <w:rFonts w:ascii="細明體" w:eastAsia="細明體" w:hAnsi="細明體" w:cs="Helvetica"/>
          <w:color w:val="000000"/>
          <w:sz w:val="21"/>
          <w:szCs w:val="21"/>
        </w:rPr>
        <w:t>一些遙遠星系的光至今還沒有到達我們地球；還因為空間膨脹速度已經超過光速，一些星系將永遠不會被我們看到，那我們就無法計算它們星球的數，因此是得不到準確數目的，只能估算。</w:t>
      </w:r>
    </w:p>
    <w:p w:rsidR="00CD672D" w:rsidRPr="00D75A50" w:rsidRDefault="00CD672D" w:rsidP="00CD672D">
      <w:pPr>
        <w:pStyle w:val="Web"/>
        <w:shd w:val="clear" w:color="auto" w:fill="F7F7F7"/>
        <w:spacing w:before="0" w:beforeAutospacing="0" w:after="0" w:afterAutospacing="0"/>
        <w:ind w:firstLineChars="250" w:firstLine="525"/>
        <w:textAlignment w:val="baseline"/>
        <w:rPr>
          <w:rFonts w:ascii="細明體" w:eastAsia="細明體" w:hAnsi="細明體" w:cs="Helvetica"/>
          <w:color w:val="000000"/>
          <w:sz w:val="21"/>
          <w:szCs w:val="21"/>
        </w:rPr>
      </w:pPr>
      <w:r w:rsidRPr="00D75A50">
        <w:rPr>
          <w:rFonts w:ascii="細明體" w:eastAsia="細明體" w:hAnsi="細明體" w:cs="Helvetica"/>
          <w:color w:val="000000"/>
          <w:sz w:val="21"/>
          <w:szCs w:val="21"/>
        </w:rPr>
        <w:t>綜合所述，我們只能大體確定可觀測宇宙的星球數目。可觀測宇宙是個以地球為中心，半徑為465億光年的球體。</w:t>
      </w:r>
    </w:p>
    <w:p w:rsidR="00CD672D" w:rsidRPr="00D75A50" w:rsidRDefault="00CD672D" w:rsidP="00CD672D">
      <w:pPr>
        <w:pStyle w:val="Web"/>
        <w:shd w:val="clear" w:color="auto" w:fill="F7F7F7"/>
        <w:spacing w:before="0" w:beforeAutospacing="0" w:after="0" w:afterAutospacing="0"/>
        <w:ind w:firstLineChars="250" w:firstLine="600"/>
        <w:textAlignment w:val="baseline"/>
        <w:rPr>
          <w:rFonts w:ascii="細明體" w:eastAsia="細明體" w:hAnsi="細明體" w:cs="Helvetica"/>
          <w:color w:val="000000"/>
          <w:sz w:val="21"/>
          <w:szCs w:val="21"/>
        </w:rPr>
      </w:pPr>
      <w:r w:rsidRPr="00D75A50">
        <w:rPr>
          <w:rFonts w:ascii="細明體" w:eastAsia="細明體" w:hAnsi="細明體"/>
          <w:noProof/>
        </w:rPr>
        <w:drawing>
          <wp:inline distT="0" distB="0" distL="0" distR="0" wp14:anchorId="6D2BB5DD" wp14:editId="40ECCE41">
            <wp:extent cx="5274310" cy="3481869"/>
            <wp:effectExtent l="0" t="0" r="2540" b="4445"/>
            <wp:docPr id="3" name="圖片 3" descr="CMB Timeline300 no W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B Timeline300 no WMAP.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3481869"/>
                    </a:xfrm>
                    <a:prstGeom prst="rect">
                      <a:avLst/>
                    </a:prstGeom>
                    <a:noFill/>
                    <a:ln>
                      <a:noFill/>
                    </a:ln>
                  </pic:spPr>
                </pic:pic>
              </a:graphicData>
            </a:graphic>
          </wp:inline>
        </w:drawing>
      </w:r>
      <w:r w:rsidRPr="00D75A50">
        <w:rPr>
          <w:rFonts w:ascii="細明體" w:eastAsia="細明體" w:hAnsi="細明體" w:cs="Helvetica"/>
          <w:color w:val="000000"/>
          <w:sz w:val="21"/>
          <w:szCs w:val="21"/>
        </w:rPr>
        <w:t>目前共發現幾大行星有185顆以上的衛星，最大</w:t>
      </w:r>
      <w:proofErr w:type="gramStart"/>
      <w:r w:rsidRPr="00D75A50">
        <w:rPr>
          <w:rFonts w:ascii="細明體" w:eastAsia="細明體" w:hAnsi="細明體" w:cs="Helvetica"/>
          <w:color w:val="000000"/>
          <w:sz w:val="21"/>
          <w:szCs w:val="21"/>
        </w:rPr>
        <w:t>的木衛</w:t>
      </w:r>
      <w:proofErr w:type="gramEnd"/>
      <w:r w:rsidRPr="00D75A50">
        <w:rPr>
          <w:rFonts w:ascii="細明體" w:eastAsia="細明體" w:hAnsi="細明體" w:cs="Helvetica"/>
          <w:color w:val="000000"/>
          <w:sz w:val="21"/>
          <w:szCs w:val="21"/>
        </w:rPr>
        <w:t>三直徑5262公里，比一些行星都大。最小的幾十公里，比如說火星的兩顆衛星，形狀還不是規則的球體。</w:t>
      </w:r>
    </w:p>
    <w:p w:rsidR="00CD672D" w:rsidRDefault="00CD672D" w:rsidP="00CD672D">
      <w:pPr>
        <w:pStyle w:val="Web"/>
        <w:shd w:val="clear" w:color="auto" w:fill="F7F7F7"/>
        <w:spacing w:before="0" w:beforeAutospacing="0" w:after="0" w:afterAutospacing="0"/>
        <w:ind w:firstLineChars="250" w:firstLine="525"/>
        <w:textAlignment w:val="baseline"/>
        <w:rPr>
          <w:rFonts w:ascii="細明體" w:eastAsia="細明體" w:hAnsi="細明體" w:cs="Helvetica"/>
          <w:color w:val="000000"/>
          <w:sz w:val="21"/>
          <w:szCs w:val="21"/>
        </w:rPr>
      </w:pPr>
      <w:r w:rsidRPr="00D75A50">
        <w:rPr>
          <w:rFonts w:ascii="細明體" w:eastAsia="細明體" w:hAnsi="細明體" w:cs="Helvetica"/>
          <w:color w:val="000000"/>
          <w:sz w:val="21"/>
          <w:szCs w:val="21"/>
        </w:rPr>
        <w:t>火星和它的兩個衛星只有直徑數百公里以上衛星的形狀才有可能成為球體。咱們就從直徑420公里</w:t>
      </w:r>
      <w:proofErr w:type="gramStart"/>
      <w:r w:rsidRPr="00D75A50">
        <w:rPr>
          <w:rFonts w:ascii="細明體" w:eastAsia="細明體" w:hAnsi="細明體" w:cs="Helvetica"/>
          <w:color w:val="000000"/>
          <w:sz w:val="21"/>
          <w:szCs w:val="21"/>
        </w:rPr>
        <w:t>的海衛</w:t>
      </w:r>
      <w:proofErr w:type="gramEnd"/>
      <w:r w:rsidRPr="00D75A50">
        <w:rPr>
          <w:rFonts w:ascii="細明體" w:eastAsia="細明體" w:hAnsi="細明體" w:cs="Helvetica"/>
          <w:color w:val="000000"/>
          <w:sz w:val="21"/>
          <w:szCs w:val="21"/>
        </w:rPr>
        <w:t>八算起，則太陽系也有二十</w:t>
      </w:r>
      <w:proofErr w:type="gramStart"/>
      <w:r w:rsidRPr="00D75A50">
        <w:rPr>
          <w:rFonts w:ascii="細明體" w:eastAsia="細明體" w:hAnsi="細明體" w:cs="Helvetica"/>
          <w:color w:val="000000"/>
          <w:sz w:val="21"/>
          <w:szCs w:val="21"/>
        </w:rPr>
        <w:t>個</w:t>
      </w:r>
      <w:proofErr w:type="gramEnd"/>
      <w:r w:rsidRPr="00D75A50">
        <w:rPr>
          <w:rFonts w:ascii="細明體" w:eastAsia="細明體" w:hAnsi="細明體" w:cs="Helvetica"/>
          <w:color w:val="000000"/>
          <w:sz w:val="21"/>
          <w:szCs w:val="21"/>
        </w:rPr>
        <w:t>球體衛星，即衛星數至少是恆星數量的20倍。</w:t>
      </w:r>
    </w:p>
    <w:p w:rsidR="00CD672D" w:rsidRPr="00D75A50" w:rsidRDefault="00CD672D" w:rsidP="00CD672D">
      <w:pPr>
        <w:pStyle w:val="Web"/>
        <w:shd w:val="clear" w:color="auto" w:fill="F7F7F7"/>
        <w:spacing w:before="0" w:beforeAutospacing="0" w:after="0" w:afterAutospacing="0"/>
        <w:ind w:firstLineChars="250" w:firstLine="525"/>
        <w:textAlignment w:val="baseline"/>
        <w:rPr>
          <w:rFonts w:ascii="細明體" w:eastAsia="細明體" w:hAnsi="細明體" w:cs="Helvetica"/>
          <w:color w:val="000000"/>
          <w:sz w:val="21"/>
          <w:szCs w:val="21"/>
        </w:rPr>
      </w:pPr>
    </w:p>
    <w:p w:rsidR="00CD672D" w:rsidRPr="00D75A50" w:rsidRDefault="00CD672D" w:rsidP="00CD672D">
      <w:pPr>
        <w:ind w:firstLineChars="250" w:firstLine="600"/>
        <w:rPr>
          <w:rFonts w:ascii="細明體" w:eastAsia="細明體" w:hAnsi="細明體"/>
        </w:rPr>
      </w:pPr>
      <w:r w:rsidRPr="00D75A50">
        <w:rPr>
          <w:rFonts w:ascii="細明體" w:eastAsia="細明體" w:hAnsi="細明體" w:hint="eastAsia"/>
        </w:rPr>
        <w:t>資料來源：</w:t>
      </w:r>
    </w:p>
    <w:p w:rsidR="00CD672D" w:rsidRPr="00D75A50" w:rsidRDefault="00CD672D" w:rsidP="00CD672D">
      <w:pPr>
        <w:ind w:firstLineChars="250" w:firstLine="600"/>
        <w:rPr>
          <w:rFonts w:ascii="細明體" w:eastAsia="細明體" w:hAnsi="細明體"/>
        </w:rPr>
      </w:pPr>
      <w:hyperlink r:id="rId60" w:history="1">
        <w:r w:rsidRPr="00D75A50">
          <w:rPr>
            <w:rStyle w:val="a3"/>
            <w:rFonts w:ascii="細明體" w:eastAsia="細明體" w:hAnsi="細明體"/>
          </w:rPr>
          <w:t>https://zh.wi</w:t>
        </w:r>
        <w:r w:rsidRPr="00D75A50">
          <w:rPr>
            <w:rStyle w:val="a3"/>
            <w:rFonts w:ascii="細明體" w:eastAsia="細明體" w:hAnsi="細明體"/>
          </w:rPr>
          <w:t>k</w:t>
        </w:r>
        <w:r w:rsidRPr="00D75A50">
          <w:rPr>
            <w:rStyle w:val="a3"/>
            <w:rFonts w:ascii="細明體" w:eastAsia="細明體" w:hAnsi="細明體"/>
          </w:rPr>
          <w:t>ipedia.org/wiki/%E5%AE%</w:t>
        </w:r>
        <w:r w:rsidRPr="00D75A50">
          <w:rPr>
            <w:rStyle w:val="a3"/>
            <w:rFonts w:ascii="細明體" w:eastAsia="細明體" w:hAnsi="細明體"/>
          </w:rPr>
          <w:t>8</w:t>
        </w:r>
        <w:r w:rsidRPr="00D75A50">
          <w:rPr>
            <w:rStyle w:val="a3"/>
            <w:rFonts w:ascii="細明體" w:eastAsia="細明體" w:hAnsi="細明體"/>
          </w:rPr>
          <w:t>7%E5%AE%99</w:t>
        </w:r>
      </w:hyperlink>
    </w:p>
    <w:p w:rsidR="00CD672D" w:rsidRPr="00D75A50" w:rsidRDefault="00CD672D" w:rsidP="00CD672D">
      <w:pPr>
        <w:pStyle w:val="Web"/>
        <w:shd w:val="clear" w:color="auto" w:fill="F7F7F7"/>
        <w:spacing w:before="0" w:beforeAutospacing="0" w:after="0" w:afterAutospacing="0"/>
        <w:ind w:firstLineChars="250" w:firstLine="600"/>
        <w:textAlignment w:val="baseline"/>
        <w:rPr>
          <w:rFonts w:ascii="細明體" w:eastAsia="細明體" w:hAnsi="細明體" w:cs="Helvetica"/>
          <w:color w:val="000000"/>
          <w:sz w:val="21"/>
          <w:szCs w:val="21"/>
        </w:rPr>
      </w:pPr>
      <w:hyperlink r:id="rId61" w:history="1">
        <w:r w:rsidRPr="00D75A50">
          <w:rPr>
            <w:rStyle w:val="a3"/>
            <w:rFonts w:ascii="細明體" w:eastAsia="細明體" w:hAnsi="細明體"/>
          </w:rPr>
          <w:t>https://kknews.cc/science/v38lejq.html</w:t>
        </w:r>
      </w:hyperlink>
    </w:p>
    <w:p w:rsidR="001B5D92" w:rsidRPr="00CD672D" w:rsidRDefault="001B5D92" w:rsidP="00CD672D">
      <w:pPr>
        <w:rPr>
          <w:rFonts w:ascii="細明體" w:eastAsia="細明體" w:hAnsi="細明體" w:cs="Helvetica"/>
          <w:color w:val="000000"/>
          <w:sz w:val="21"/>
          <w:szCs w:val="21"/>
        </w:rPr>
      </w:pPr>
    </w:p>
    <w:sectPr w:rsidR="001B5D92" w:rsidRPr="00CD672D" w:rsidSect="00CD672D">
      <w:headerReference w:type="default" r:id="rId62"/>
      <w:footerReference w:type="default" r:id="rId63"/>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48C" w:rsidRDefault="0024648C" w:rsidP="0024648C">
      <w:r>
        <w:separator/>
      </w:r>
    </w:p>
  </w:endnote>
  <w:endnote w:type="continuationSeparator" w:id="0">
    <w:p w:rsidR="0024648C" w:rsidRDefault="0024648C" w:rsidP="0024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705508"/>
      <w:docPartObj>
        <w:docPartGallery w:val="Page Numbers (Bottom of Page)"/>
        <w:docPartUnique/>
      </w:docPartObj>
    </w:sdtPr>
    <w:sdtContent>
      <w:p w:rsidR="0024648C" w:rsidRDefault="0024648C">
        <w:pPr>
          <w:pStyle w:val="a9"/>
          <w:jc w:val="center"/>
        </w:pPr>
        <w:r>
          <w:rPr>
            <w:noProof/>
          </w:rPr>
          <mc:AlternateContent>
            <mc:Choice Requires="wps">
              <w:drawing>
                <wp:inline distT="0" distB="0" distL="0" distR="0">
                  <wp:extent cx="5467350" cy="45085"/>
                  <wp:effectExtent l="9525" t="9525" r="0" b="2540"/>
                  <wp:docPr id="10" name="流程圖: 決策 1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6AB6706" id="_x0000_t110" coordsize="21600,21600" o:spt="110" path="m10800,l,10800,10800,21600,21600,10800xe">
                  <v:stroke joinstyle="miter"/>
                  <v:path gradientshapeok="t" o:connecttype="rect" textboxrect="5400,5400,16200,16200"/>
                </v:shapetype>
                <v:shape id="流程圖: 決策 1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" fillcolor="black" stroked="f">
                  <v:fill r:id="rId1" o:title="" type="pattern"/>
                  <w10:anchorlock/>
                </v:shape>
              </w:pict>
            </mc:Fallback>
          </mc:AlternateContent>
        </w:r>
      </w:p>
      <w:p w:rsidR="0024648C" w:rsidRDefault="0024648C">
        <w:pPr>
          <w:pStyle w:val="a9"/>
          <w:jc w:val="center"/>
        </w:pPr>
        <w:r>
          <w:fldChar w:fldCharType="begin"/>
        </w:r>
        <w:r>
          <w:instrText>PAGE    \* MERGEFORMAT</w:instrText>
        </w:r>
        <w:r>
          <w:fldChar w:fldCharType="separate"/>
        </w:r>
        <w:r w:rsidRPr="0024648C">
          <w:rPr>
            <w:noProof/>
            <w:lang w:val="zh-TW"/>
          </w:rPr>
          <w:t>3</w:t>
        </w:r>
        <w:r>
          <w:fldChar w:fldCharType="end"/>
        </w:r>
      </w:p>
    </w:sdtContent>
  </w:sdt>
  <w:p w:rsidR="0024648C" w:rsidRDefault="0024648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48C" w:rsidRDefault="0024648C" w:rsidP="0024648C">
      <w:r>
        <w:separator/>
      </w:r>
    </w:p>
  </w:footnote>
  <w:footnote w:type="continuationSeparator" w:id="0">
    <w:p w:rsidR="0024648C" w:rsidRDefault="0024648C" w:rsidP="00246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48C" w:rsidRDefault="0024648C">
    <w:pPr>
      <w:pStyle w:val="a7"/>
    </w:pPr>
    <w:r>
      <w:rPr>
        <w:rFonts w:hint="eastAsia"/>
      </w:rPr>
      <w:t>宇宙</w:t>
    </w:r>
  </w:p>
  <w:p w:rsidR="0024648C" w:rsidRDefault="0024648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0FC"/>
    <w:rsid w:val="00103240"/>
    <w:rsid w:val="001B5D92"/>
    <w:rsid w:val="0024648C"/>
    <w:rsid w:val="007060FC"/>
    <w:rsid w:val="00CD672D"/>
    <w:rsid w:val="00D36C68"/>
    <w:rsid w:val="00D75A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923317"/>
  <w15:chartTrackingRefBased/>
  <w15:docId w15:val="{BF3D1FAF-AB53-42DB-ABD5-6F1F6E350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060FC"/>
    <w:rPr>
      <w:color w:val="0000FF"/>
      <w:u w:val="single"/>
    </w:rPr>
  </w:style>
  <w:style w:type="character" w:styleId="a4">
    <w:name w:val="FollowedHyperlink"/>
    <w:basedOn w:val="a0"/>
    <w:uiPriority w:val="99"/>
    <w:semiHidden/>
    <w:unhideWhenUsed/>
    <w:rsid w:val="00D36C68"/>
    <w:rPr>
      <w:color w:val="954F72" w:themeColor="followedHyperlink"/>
      <w:u w:val="single"/>
    </w:rPr>
  </w:style>
  <w:style w:type="paragraph" w:styleId="Web">
    <w:name w:val="Normal (Web)"/>
    <w:basedOn w:val="a"/>
    <w:uiPriority w:val="99"/>
    <w:unhideWhenUsed/>
    <w:rsid w:val="00D36C68"/>
    <w:pPr>
      <w:widowControl/>
      <w:spacing w:before="100" w:beforeAutospacing="1" w:after="100" w:afterAutospacing="1"/>
    </w:pPr>
    <w:rPr>
      <w:rFonts w:ascii="新細明體" w:eastAsia="新細明體" w:hAnsi="新細明體" w:cs="新細明體"/>
      <w:kern w:val="0"/>
      <w:szCs w:val="24"/>
    </w:rPr>
  </w:style>
  <w:style w:type="character" w:customStyle="1" w:styleId="ilh-page">
    <w:name w:val="ilh-page"/>
    <w:basedOn w:val="a0"/>
    <w:rsid w:val="00D36C68"/>
  </w:style>
  <w:style w:type="paragraph" w:styleId="a5">
    <w:name w:val="No Spacing"/>
    <w:link w:val="a6"/>
    <w:uiPriority w:val="1"/>
    <w:qFormat/>
    <w:rsid w:val="00CD672D"/>
    <w:rPr>
      <w:kern w:val="0"/>
      <w:sz w:val="22"/>
    </w:rPr>
  </w:style>
  <w:style w:type="character" w:customStyle="1" w:styleId="a6">
    <w:name w:val="無間距 字元"/>
    <w:basedOn w:val="a0"/>
    <w:link w:val="a5"/>
    <w:uiPriority w:val="1"/>
    <w:rsid w:val="00CD672D"/>
    <w:rPr>
      <w:kern w:val="0"/>
      <w:sz w:val="22"/>
    </w:rPr>
  </w:style>
  <w:style w:type="paragraph" w:styleId="a7">
    <w:name w:val="header"/>
    <w:basedOn w:val="a"/>
    <w:link w:val="a8"/>
    <w:uiPriority w:val="99"/>
    <w:unhideWhenUsed/>
    <w:rsid w:val="0024648C"/>
    <w:pPr>
      <w:tabs>
        <w:tab w:val="center" w:pos="4153"/>
        <w:tab w:val="right" w:pos="8306"/>
      </w:tabs>
      <w:snapToGrid w:val="0"/>
    </w:pPr>
    <w:rPr>
      <w:sz w:val="20"/>
      <w:szCs w:val="20"/>
    </w:rPr>
  </w:style>
  <w:style w:type="character" w:customStyle="1" w:styleId="a8">
    <w:name w:val="頁首 字元"/>
    <w:basedOn w:val="a0"/>
    <w:link w:val="a7"/>
    <w:uiPriority w:val="99"/>
    <w:rsid w:val="0024648C"/>
    <w:rPr>
      <w:sz w:val="20"/>
      <w:szCs w:val="20"/>
    </w:rPr>
  </w:style>
  <w:style w:type="paragraph" w:styleId="a9">
    <w:name w:val="footer"/>
    <w:basedOn w:val="a"/>
    <w:link w:val="aa"/>
    <w:uiPriority w:val="99"/>
    <w:unhideWhenUsed/>
    <w:rsid w:val="0024648C"/>
    <w:pPr>
      <w:tabs>
        <w:tab w:val="center" w:pos="4153"/>
        <w:tab w:val="right" w:pos="8306"/>
      </w:tabs>
      <w:snapToGrid w:val="0"/>
    </w:pPr>
    <w:rPr>
      <w:sz w:val="20"/>
      <w:szCs w:val="20"/>
    </w:rPr>
  </w:style>
  <w:style w:type="character" w:customStyle="1" w:styleId="aa">
    <w:name w:val="頁尾 字元"/>
    <w:basedOn w:val="a0"/>
    <w:link w:val="a9"/>
    <w:uiPriority w:val="99"/>
    <w:rsid w:val="002464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526365">
      <w:bodyDiv w:val="1"/>
      <w:marLeft w:val="0"/>
      <w:marRight w:val="0"/>
      <w:marTop w:val="0"/>
      <w:marBottom w:val="0"/>
      <w:divBdr>
        <w:top w:val="none" w:sz="0" w:space="0" w:color="auto"/>
        <w:left w:val="none" w:sz="0" w:space="0" w:color="auto"/>
        <w:bottom w:val="none" w:sz="0" w:space="0" w:color="auto"/>
        <w:right w:val="none" w:sz="0" w:space="0" w:color="auto"/>
      </w:divBdr>
      <w:divsChild>
        <w:div w:id="542138989">
          <w:marLeft w:val="336"/>
          <w:marRight w:val="0"/>
          <w:marTop w:val="120"/>
          <w:marBottom w:val="312"/>
          <w:divBdr>
            <w:top w:val="none" w:sz="0" w:space="0" w:color="auto"/>
            <w:left w:val="none" w:sz="0" w:space="0" w:color="auto"/>
            <w:bottom w:val="none" w:sz="0" w:space="0" w:color="auto"/>
            <w:right w:val="none" w:sz="0" w:space="0" w:color="auto"/>
          </w:divBdr>
          <w:divsChild>
            <w:div w:id="6507890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2896486">
          <w:marLeft w:val="0"/>
          <w:marRight w:val="0"/>
          <w:marTop w:val="192"/>
          <w:marBottom w:val="192"/>
          <w:divBdr>
            <w:top w:val="none" w:sz="0" w:space="0" w:color="auto"/>
            <w:left w:val="none" w:sz="0" w:space="0" w:color="auto"/>
            <w:bottom w:val="none" w:sz="0" w:space="0" w:color="auto"/>
            <w:right w:val="none" w:sz="0" w:space="0" w:color="auto"/>
          </w:divBdr>
        </w:div>
        <w:div w:id="534269571">
          <w:marLeft w:val="0"/>
          <w:marRight w:val="0"/>
          <w:marTop w:val="192"/>
          <w:marBottom w:val="192"/>
          <w:divBdr>
            <w:top w:val="none" w:sz="0" w:space="0" w:color="auto"/>
            <w:left w:val="none" w:sz="0" w:space="0" w:color="auto"/>
            <w:bottom w:val="none" w:sz="0" w:space="0" w:color="auto"/>
            <w:right w:val="none" w:sz="0" w:space="0" w:color="auto"/>
          </w:divBdr>
        </w:div>
        <w:div w:id="256867055">
          <w:marLeft w:val="0"/>
          <w:marRight w:val="0"/>
          <w:marTop w:val="192"/>
          <w:marBottom w:val="192"/>
          <w:divBdr>
            <w:top w:val="none" w:sz="0" w:space="0" w:color="auto"/>
            <w:left w:val="none" w:sz="0" w:space="0" w:color="auto"/>
            <w:bottom w:val="none" w:sz="0" w:space="0" w:color="auto"/>
            <w:right w:val="none" w:sz="0" w:space="0" w:color="auto"/>
          </w:divBdr>
        </w:div>
        <w:div w:id="235895231">
          <w:marLeft w:val="336"/>
          <w:marRight w:val="0"/>
          <w:marTop w:val="120"/>
          <w:marBottom w:val="312"/>
          <w:divBdr>
            <w:top w:val="none" w:sz="0" w:space="0" w:color="auto"/>
            <w:left w:val="none" w:sz="0" w:space="0" w:color="auto"/>
            <w:bottom w:val="none" w:sz="0" w:space="0" w:color="auto"/>
            <w:right w:val="none" w:sz="0" w:space="0" w:color="auto"/>
          </w:divBdr>
          <w:divsChild>
            <w:div w:id="12078331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8561131">
          <w:marLeft w:val="0"/>
          <w:marRight w:val="0"/>
          <w:marTop w:val="192"/>
          <w:marBottom w:val="192"/>
          <w:divBdr>
            <w:top w:val="none" w:sz="0" w:space="0" w:color="auto"/>
            <w:left w:val="none" w:sz="0" w:space="0" w:color="auto"/>
            <w:bottom w:val="none" w:sz="0" w:space="0" w:color="auto"/>
            <w:right w:val="none" w:sz="0" w:space="0" w:color="auto"/>
          </w:divBdr>
        </w:div>
      </w:divsChild>
    </w:div>
    <w:div w:id="1555508077">
      <w:bodyDiv w:val="1"/>
      <w:marLeft w:val="0"/>
      <w:marRight w:val="0"/>
      <w:marTop w:val="0"/>
      <w:marBottom w:val="0"/>
      <w:divBdr>
        <w:top w:val="none" w:sz="0" w:space="0" w:color="auto"/>
        <w:left w:val="none" w:sz="0" w:space="0" w:color="auto"/>
        <w:bottom w:val="none" w:sz="0" w:space="0" w:color="auto"/>
        <w:right w:val="none" w:sz="0" w:space="0" w:color="auto"/>
      </w:divBdr>
    </w:div>
    <w:div w:id="1626811335">
      <w:bodyDiv w:val="1"/>
      <w:marLeft w:val="0"/>
      <w:marRight w:val="0"/>
      <w:marTop w:val="0"/>
      <w:marBottom w:val="0"/>
      <w:divBdr>
        <w:top w:val="none" w:sz="0" w:space="0" w:color="auto"/>
        <w:left w:val="none" w:sz="0" w:space="0" w:color="auto"/>
        <w:bottom w:val="none" w:sz="0" w:space="0" w:color="auto"/>
        <w:right w:val="none" w:sz="0" w:space="0" w:color="auto"/>
      </w:divBdr>
    </w:div>
    <w:div w:id="1683243113">
      <w:bodyDiv w:val="1"/>
      <w:marLeft w:val="0"/>
      <w:marRight w:val="0"/>
      <w:marTop w:val="0"/>
      <w:marBottom w:val="0"/>
      <w:divBdr>
        <w:top w:val="none" w:sz="0" w:space="0" w:color="auto"/>
        <w:left w:val="none" w:sz="0" w:space="0" w:color="auto"/>
        <w:bottom w:val="none" w:sz="0" w:space="0" w:color="auto"/>
        <w:right w:val="none" w:sz="0" w:space="0" w:color="auto"/>
      </w:divBdr>
      <w:divsChild>
        <w:div w:id="1397245494">
          <w:marLeft w:val="0"/>
          <w:marRight w:val="0"/>
          <w:marTop w:val="0"/>
          <w:marBottom w:val="0"/>
          <w:divBdr>
            <w:top w:val="none" w:sz="0" w:space="0" w:color="auto"/>
            <w:left w:val="none" w:sz="0" w:space="0" w:color="auto"/>
            <w:bottom w:val="none" w:sz="0" w:space="0" w:color="auto"/>
            <w:right w:val="none" w:sz="0" w:space="0" w:color="auto"/>
          </w:divBdr>
          <w:divsChild>
            <w:div w:id="1064110654">
              <w:marLeft w:val="0"/>
              <w:marRight w:val="300"/>
              <w:marTop w:val="0"/>
              <w:marBottom w:val="0"/>
              <w:divBdr>
                <w:top w:val="none" w:sz="0" w:space="0" w:color="auto"/>
                <w:left w:val="none" w:sz="0" w:space="0" w:color="auto"/>
                <w:bottom w:val="none" w:sz="0" w:space="0" w:color="auto"/>
                <w:right w:val="none" w:sz="0" w:space="0" w:color="auto"/>
              </w:divBdr>
              <w:divsChild>
                <w:div w:id="585069398">
                  <w:marLeft w:val="0"/>
                  <w:marRight w:val="0"/>
                  <w:marTop w:val="0"/>
                  <w:marBottom w:val="0"/>
                  <w:divBdr>
                    <w:top w:val="none" w:sz="0" w:space="0" w:color="auto"/>
                    <w:left w:val="none" w:sz="0" w:space="0" w:color="auto"/>
                    <w:bottom w:val="single" w:sz="6" w:space="0" w:color="EBEBEB"/>
                    <w:right w:val="none" w:sz="0" w:space="0" w:color="auto"/>
                  </w:divBdr>
                  <w:divsChild>
                    <w:div w:id="1806854404">
                      <w:marLeft w:val="0"/>
                      <w:marRight w:val="300"/>
                      <w:marTop w:val="0"/>
                      <w:marBottom w:val="0"/>
                      <w:divBdr>
                        <w:top w:val="none" w:sz="0" w:space="0" w:color="auto"/>
                        <w:left w:val="none" w:sz="0" w:space="0" w:color="auto"/>
                        <w:bottom w:val="none" w:sz="0" w:space="0" w:color="auto"/>
                        <w:right w:val="none" w:sz="0" w:space="0" w:color="auto"/>
                      </w:divBdr>
                    </w:div>
                    <w:div w:id="1749300615">
                      <w:marLeft w:val="0"/>
                      <w:marRight w:val="0"/>
                      <w:marTop w:val="0"/>
                      <w:marBottom w:val="0"/>
                      <w:divBdr>
                        <w:top w:val="none" w:sz="0" w:space="0" w:color="auto"/>
                        <w:left w:val="none" w:sz="0" w:space="0" w:color="auto"/>
                        <w:bottom w:val="none" w:sz="0" w:space="0" w:color="auto"/>
                        <w:right w:val="none" w:sz="0" w:space="0" w:color="auto"/>
                      </w:divBdr>
                    </w:div>
                  </w:divsChild>
                </w:div>
                <w:div w:id="1195265541">
                  <w:marLeft w:val="0"/>
                  <w:marRight w:val="0"/>
                  <w:marTop w:val="0"/>
                  <w:marBottom w:val="0"/>
                  <w:divBdr>
                    <w:top w:val="none" w:sz="0" w:space="0" w:color="auto"/>
                    <w:left w:val="none" w:sz="0" w:space="0" w:color="auto"/>
                    <w:bottom w:val="single" w:sz="6" w:space="0" w:color="EBEBEB"/>
                    <w:right w:val="none" w:sz="0" w:space="0" w:color="auto"/>
                  </w:divBdr>
                  <w:divsChild>
                    <w:div w:id="1400517176">
                      <w:marLeft w:val="0"/>
                      <w:marRight w:val="300"/>
                      <w:marTop w:val="0"/>
                      <w:marBottom w:val="0"/>
                      <w:divBdr>
                        <w:top w:val="none" w:sz="0" w:space="0" w:color="auto"/>
                        <w:left w:val="none" w:sz="0" w:space="0" w:color="auto"/>
                        <w:bottom w:val="none" w:sz="0" w:space="0" w:color="auto"/>
                        <w:right w:val="none" w:sz="0" w:space="0" w:color="auto"/>
                      </w:divBdr>
                    </w:div>
                    <w:div w:id="682510870">
                      <w:marLeft w:val="0"/>
                      <w:marRight w:val="0"/>
                      <w:marTop w:val="0"/>
                      <w:marBottom w:val="0"/>
                      <w:divBdr>
                        <w:top w:val="none" w:sz="0" w:space="0" w:color="auto"/>
                        <w:left w:val="none" w:sz="0" w:space="0" w:color="auto"/>
                        <w:bottom w:val="none" w:sz="0" w:space="0" w:color="auto"/>
                        <w:right w:val="none" w:sz="0" w:space="0" w:color="auto"/>
                      </w:divBdr>
                    </w:div>
                  </w:divsChild>
                </w:div>
                <w:div w:id="2102603953">
                  <w:marLeft w:val="0"/>
                  <w:marRight w:val="0"/>
                  <w:marTop w:val="0"/>
                  <w:marBottom w:val="0"/>
                  <w:divBdr>
                    <w:top w:val="none" w:sz="0" w:space="0" w:color="auto"/>
                    <w:left w:val="none" w:sz="0" w:space="0" w:color="auto"/>
                    <w:bottom w:val="single" w:sz="6" w:space="0" w:color="EBEBEB"/>
                    <w:right w:val="none" w:sz="0" w:space="0" w:color="auto"/>
                  </w:divBdr>
                  <w:divsChild>
                    <w:div w:id="882212614">
                      <w:marLeft w:val="0"/>
                      <w:marRight w:val="300"/>
                      <w:marTop w:val="0"/>
                      <w:marBottom w:val="0"/>
                      <w:divBdr>
                        <w:top w:val="none" w:sz="0" w:space="0" w:color="auto"/>
                        <w:left w:val="none" w:sz="0" w:space="0" w:color="auto"/>
                        <w:bottom w:val="none" w:sz="0" w:space="0" w:color="auto"/>
                        <w:right w:val="none" w:sz="0" w:space="0" w:color="auto"/>
                      </w:divBdr>
                    </w:div>
                    <w:div w:id="668141171">
                      <w:marLeft w:val="0"/>
                      <w:marRight w:val="0"/>
                      <w:marTop w:val="0"/>
                      <w:marBottom w:val="0"/>
                      <w:divBdr>
                        <w:top w:val="none" w:sz="0" w:space="0" w:color="auto"/>
                        <w:left w:val="none" w:sz="0" w:space="0" w:color="auto"/>
                        <w:bottom w:val="none" w:sz="0" w:space="0" w:color="auto"/>
                        <w:right w:val="none" w:sz="0" w:space="0" w:color="auto"/>
                      </w:divBdr>
                    </w:div>
                  </w:divsChild>
                </w:div>
                <w:div w:id="519049952">
                  <w:marLeft w:val="0"/>
                  <w:marRight w:val="0"/>
                  <w:marTop w:val="0"/>
                  <w:marBottom w:val="0"/>
                  <w:divBdr>
                    <w:top w:val="none" w:sz="0" w:space="0" w:color="auto"/>
                    <w:left w:val="none" w:sz="0" w:space="0" w:color="auto"/>
                    <w:bottom w:val="single" w:sz="6" w:space="0" w:color="EBEBEB"/>
                    <w:right w:val="none" w:sz="0" w:space="0" w:color="auto"/>
                  </w:divBdr>
                  <w:divsChild>
                    <w:div w:id="68116161">
                      <w:marLeft w:val="0"/>
                      <w:marRight w:val="300"/>
                      <w:marTop w:val="0"/>
                      <w:marBottom w:val="0"/>
                      <w:divBdr>
                        <w:top w:val="none" w:sz="0" w:space="0" w:color="auto"/>
                        <w:left w:val="none" w:sz="0" w:space="0" w:color="auto"/>
                        <w:bottom w:val="none" w:sz="0" w:space="0" w:color="auto"/>
                        <w:right w:val="none" w:sz="0" w:space="0" w:color="auto"/>
                      </w:divBdr>
                    </w:div>
                    <w:div w:id="882327067">
                      <w:marLeft w:val="0"/>
                      <w:marRight w:val="0"/>
                      <w:marTop w:val="0"/>
                      <w:marBottom w:val="0"/>
                      <w:divBdr>
                        <w:top w:val="none" w:sz="0" w:space="0" w:color="auto"/>
                        <w:left w:val="none" w:sz="0" w:space="0" w:color="auto"/>
                        <w:bottom w:val="none" w:sz="0" w:space="0" w:color="auto"/>
                        <w:right w:val="none" w:sz="0" w:space="0" w:color="auto"/>
                      </w:divBdr>
                    </w:div>
                  </w:divsChild>
                </w:div>
                <w:div w:id="907501908">
                  <w:marLeft w:val="0"/>
                  <w:marRight w:val="0"/>
                  <w:marTop w:val="0"/>
                  <w:marBottom w:val="0"/>
                  <w:divBdr>
                    <w:top w:val="none" w:sz="0" w:space="0" w:color="auto"/>
                    <w:left w:val="none" w:sz="0" w:space="0" w:color="auto"/>
                    <w:bottom w:val="single" w:sz="6" w:space="0" w:color="EBEBEB"/>
                    <w:right w:val="none" w:sz="0" w:space="0" w:color="auto"/>
                  </w:divBdr>
                  <w:divsChild>
                    <w:div w:id="985009993">
                      <w:marLeft w:val="0"/>
                      <w:marRight w:val="300"/>
                      <w:marTop w:val="0"/>
                      <w:marBottom w:val="0"/>
                      <w:divBdr>
                        <w:top w:val="none" w:sz="0" w:space="0" w:color="auto"/>
                        <w:left w:val="none" w:sz="0" w:space="0" w:color="auto"/>
                        <w:bottom w:val="none" w:sz="0" w:space="0" w:color="auto"/>
                        <w:right w:val="none" w:sz="0" w:space="0" w:color="auto"/>
                      </w:divBdr>
                    </w:div>
                    <w:div w:id="2079015024">
                      <w:marLeft w:val="0"/>
                      <w:marRight w:val="0"/>
                      <w:marTop w:val="0"/>
                      <w:marBottom w:val="0"/>
                      <w:divBdr>
                        <w:top w:val="none" w:sz="0" w:space="0" w:color="auto"/>
                        <w:left w:val="none" w:sz="0" w:space="0" w:color="auto"/>
                        <w:bottom w:val="none" w:sz="0" w:space="0" w:color="auto"/>
                        <w:right w:val="none" w:sz="0" w:space="0" w:color="auto"/>
                      </w:divBdr>
                    </w:div>
                  </w:divsChild>
                </w:div>
                <w:div w:id="191115094">
                  <w:marLeft w:val="0"/>
                  <w:marRight w:val="0"/>
                  <w:marTop w:val="0"/>
                  <w:marBottom w:val="0"/>
                  <w:divBdr>
                    <w:top w:val="none" w:sz="0" w:space="0" w:color="auto"/>
                    <w:left w:val="none" w:sz="0" w:space="0" w:color="auto"/>
                    <w:bottom w:val="single" w:sz="6" w:space="0" w:color="EBEBEB"/>
                    <w:right w:val="none" w:sz="0" w:space="0" w:color="auto"/>
                  </w:divBdr>
                  <w:divsChild>
                    <w:div w:id="1829783192">
                      <w:marLeft w:val="0"/>
                      <w:marRight w:val="300"/>
                      <w:marTop w:val="0"/>
                      <w:marBottom w:val="0"/>
                      <w:divBdr>
                        <w:top w:val="none" w:sz="0" w:space="0" w:color="auto"/>
                        <w:left w:val="none" w:sz="0" w:space="0" w:color="auto"/>
                        <w:bottom w:val="none" w:sz="0" w:space="0" w:color="auto"/>
                        <w:right w:val="none" w:sz="0" w:space="0" w:color="auto"/>
                      </w:divBdr>
                    </w:div>
                    <w:div w:id="1577400905">
                      <w:marLeft w:val="0"/>
                      <w:marRight w:val="0"/>
                      <w:marTop w:val="0"/>
                      <w:marBottom w:val="0"/>
                      <w:divBdr>
                        <w:top w:val="none" w:sz="0" w:space="0" w:color="auto"/>
                        <w:left w:val="none" w:sz="0" w:space="0" w:color="auto"/>
                        <w:bottom w:val="none" w:sz="0" w:space="0" w:color="auto"/>
                        <w:right w:val="none" w:sz="0" w:space="0" w:color="auto"/>
                      </w:divBdr>
                    </w:div>
                  </w:divsChild>
                </w:div>
                <w:div w:id="128475662">
                  <w:marLeft w:val="0"/>
                  <w:marRight w:val="0"/>
                  <w:marTop w:val="0"/>
                  <w:marBottom w:val="0"/>
                  <w:divBdr>
                    <w:top w:val="none" w:sz="0" w:space="0" w:color="auto"/>
                    <w:left w:val="none" w:sz="0" w:space="0" w:color="auto"/>
                    <w:bottom w:val="single" w:sz="6" w:space="0" w:color="EBEBEB"/>
                    <w:right w:val="none" w:sz="0" w:space="0" w:color="auto"/>
                  </w:divBdr>
                  <w:divsChild>
                    <w:div w:id="304432687">
                      <w:marLeft w:val="0"/>
                      <w:marRight w:val="300"/>
                      <w:marTop w:val="0"/>
                      <w:marBottom w:val="0"/>
                      <w:divBdr>
                        <w:top w:val="none" w:sz="0" w:space="0" w:color="auto"/>
                        <w:left w:val="none" w:sz="0" w:space="0" w:color="auto"/>
                        <w:bottom w:val="none" w:sz="0" w:space="0" w:color="auto"/>
                        <w:right w:val="none" w:sz="0" w:space="0" w:color="auto"/>
                      </w:divBdr>
                    </w:div>
                    <w:div w:id="253976663">
                      <w:marLeft w:val="0"/>
                      <w:marRight w:val="0"/>
                      <w:marTop w:val="0"/>
                      <w:marBottom w:val="0"/>
                      <w:divBdr>
                        <w:top w:val="none" w:sz="0" w:space="0" w:color="auto"/>
                        <w:left w:val="none" w:sz="0" w:space="0" w:color="auto"/>
                        <w:bottom w:val="none" w:sz="0" w:space="0" w:color="auto"/>
                        <w:right w:val="none" w:sz="0" w:space="0" w:color="auto"/>
                      </w:divBdr>
                    </w:div>
                  </w:divsChild>
                </w:div>
                <w:div w:id="1759015382">
                  <w:marLeft w:val="0"/>
                  <w:marRight w:val="0"/>
                  <w:marTop w:val="0"/>
                  <w:marBottom w:val="0"/>
                  <w:divBdr>
                    <w:top w:val="none" w:sz="0" w:space="0" w:color="auto"/>
                    <w:left w:val="none" w:sz="0" w:space="0" w:color="auto"/>
                    <w:bottom w:val="single" w:sz="6" w:space="0" w:color="EBEBEB"/>
                    <w:right w:val="none" w:sz="0" w:space="0" w:color="auto"/>
                  </w:divBdr>
                  <w:divsChild>
                    <w:div w:id="1552107849">
                      <w:marLeft w:val="0"/>
                      <w:marRight w:val="300"/>
                      <w:marTop w:val="0"/>
                      <w:marBottom w:val="0"/>
                      <w:divBdr>
                        <w:top w:val="none" w:sz="0" w:space="0" w:color="auto"/>
                        <w:left w:val="none" w:sz="0" w:space="0" w:color="auto"/>
                        <w:bottom w:val="none" w:sz="0" w:space="0" w:color="auto"/>
                        <w:right w:val="none" w:sz="0" w:space="0" w:color="auto"/>
                      </w:divBdr>
                    </w:div>
                    <w:div w:id="426923664">
                      <w:marLeft w:val="0"/>
                      <w:marRight w:val="0"/>
                      <w:marTop w:val="0"/>
                      <w:marBottom w:val="0"/>
                      <w:divBdr>
                        <w:top w:val="none" w:sz="0" w:space="0" w:color="auto"/>
                        <w:left w:val="none" w:sz="0" w:space="0" w:color="auto"/>
                        <w:bottom w:val="none" w:sz="0" w:space="0" w:color="auto"/>
                        <w:right w:val="none" w:sz="0" w:space="0" w:color="auto"/>
                      </w:divBdr>
                    </w:div>
                  </w:divsChild>
                </w:div>
                <w:div w:id="1542522812">
                  <w:marLeft w:val="0"/>
                  <w:marRight w:val="0"/>
                  <w:marTop w:val="0"/>
                  <w:marBottom w:val="0"/>
                  <w:divBdr>
                    <w:top w:val="none" w:sz="0" w:space="0" w:color="auto"/>
                    <w:left w:val="none" w:sz="0" w:space="0" w:color="auto"/>
                    <w:bottom w:val="single" w:sz="6" w:space="0" w:color="EBEBEB"/>
                    <w:right w:val="none" w:sz="0" w:space="0" w:color="auto"/>
                  </w:divBdr>
                  <w:divsChild>
                    <w:div w:id="1397900673">
                      <w:marLeft w:val="0"/>
                      <w:marRight w:val="300"/>
                      <w:marTop w:val="0"/>
                      <w:marBottom w:val="0"/>
                      <w:divBdr>
                        <w:top w:val="none" w:sz="0" w:space="0" w:color="auto"/>
                        <w:left w:val="none" w:sz="0" w:space="0" w:color="auto"/>
                        <w:bottom w:val="none" w:sz="0" w:space="0" w:color="auto"/>
                        <w:right w:val="none" w:sz="0" w:space="0" w:color="auto"/>
                      </w:divBdr>
                    </w:div>
                    <w:div w:id="1930698343">
                      <w:marLeft w:val="0"/>
                      <w:marRight w:val="0"/>
                      <w:marTop w:val="0"/>
                      <w:marBottom w:val="0"/>
                      <w:divBdr>
                        <w:top w:val="none" w:sz="0" w:space="0" w:color="auto"/>
                        <w:left w:val="none" w:sz="0" w:space="0" w:color="auto"/>
                        <w:bottom w:val="none" w:sz="0" w:space="0" w:color="auto"/>
                        <w:right w:val="none" w:sz="0" w:space="0" w:color="auto"/>
                      </w:divBdr>
                    </w:div>
                  </w:divsChild>
                </w:div>
                <w:div w:id="1380132799">
                  <w:marLeft w:val="0"/>
                  <w:marRight w:val="0"/>
                  <w:marTop w:val="0"/>
                  <w:marBottom w:val="0"/>
                  <w:divBdr>
                    <w:top w:val="none" w:sz="0" w:space="0" w:color="auto"/>
                    <w:left w:val="none" w:sz="0" w:space="0" w:color="auto"/>
                    <w:bottom w:val="single" w:sz="6" w:space="0" w:color="EBEBEB"/>
                    <w:right w:val="none" w:sz="0" w:space="0" w:color="auto"/>
                  </w:divBdr>
                  <w:divsChild>
                    <w:div w:id="1113094023">
                      <w:marLeft w:val="0"/>
                      <w:marRight w:val="300"/>
                      <w:marTop w:val="0"/>
                      <w:marBottom w:val="0"/>
                      <w:divBdr>
                        <w:top w:val="none" w:sz="0" w:space="0" w:color="auto"/>
                        <w:left w:val="none" w:sz="0" w:space="0" w:color="auto"/>
                        <w:bottom w:val="none" w:sz="0" w:space="0" w:color="auto"/>
                        <w:right w:val="none" w:sz="0" w:space="0" w:color="auto"/>
                      </w:divBdr>
                    </w:div>
                    <w:div w:id="443312708">
                      <w:marLeft w:val="0"/>
                      <w:marRight w:val="0"/>
                      <w:marTop w:val="0"/>
                      <w:marBottom w:val="0"/>
                      <w:divBdr>
                        <w:top w:val="none" w:sz="0" w:space="0" w:color="auto"/>
                        <w:left w:val="none" w:sz="0" w:space="0" w:color="auto"/>
                        <w:bottom w:val="none" w:sz="0" w:space="0" w:color="auto"/>
                        <w:right w:val="none" w:sz="0" w:space="0" w:color="auto"/>
                      </w:divBdr>
                    </w:div>
                  </w:divsChild>
                </w:div>
                <w:div w:id="682170945">
                  <w:marLeft w:val="0"/>
                  <w:marRight w:val="0"/>
                  <w:marTop w:val="0"/>
                  <w:marBottom w:val="0"/>
                  <w:divBdr>
                    <w:top w:val="none" w:sz="0" w:space="0" w:color="auto"/>
                    <w:left w:val="none" w:sz="0" w:space="0" w:color="auto"/>
                    <w:bottom w:val="single" w:sz="6" w:space="0" w:color="EBEBEB"/>
                    <w:right w:val="none" w:sz="0" w:space="0" w:color="auto"/>
                  </w:divBdr>
                  <w:divsChild>
                    <w:div w:id="1479028569">
                      <w:marLeft w:val="0"/>
                      <w:marRight w:val="300"/>
                      <w:marTop w:val="0"/>
                      <w:marBottom w:val="0"/>
                      <w:divBdr>
                        <w:top w:val="none" w:sz="0" w:space="0" w:color="auto"/>
                        <w:left w:val="none" w:sz="0" w:space="0" w:color="auto"/>
                        <w:bottom w:val="none" w:sz="0" w:space="0" w:color="auto"/>
                        <w:right w:val="none" w:sz="0" w:space="0" w:color="auto"/>
                      </w:divBdr>
                    </w:div>
                    <w:div w:id="2081169321">
                      <w:marLeft w:val="0"/>
                      <w:marRight w:val="0"/>
                      <w:marTop w:val="0"/>
                      <w:marBottom w:val="0"/>
                      <w:divBdr>
                        <w:top w:val="none" w:sz="0" w:space="0" w:color="auto"/>
                        <w:left w:val="none" w:sz="0" w:space="0" w:color="auto"/>
                        <w:bottom w:val="none" w:sz="0" w:space="0" w:color="auto"/>
                        <w:right w:val="none" w:sz="0" w:space="0" w:color="auto"/>
                      </w:divBdr>
                    </w:div>
                  </w:divsChild>
                </w:div>
                <w:div w:id="1416051232">
                  <w:marLeft w:val="0"/>
                  <w:marRight w:val="0"/>
                  <w:marTop w:val="0"/>
                  <w:marBottom w:val="0"/>
                  <w:divBdr>
                    <w:top w:val="none" w:sz="0" w:space="0" w:color="auto"/>
                    <w:left w:val="none" w:sz="0" w:space="0" w:color="auto"/>
                    <w:bottom w:val="single" w:sz="6" w:space="0" w:color="EBEBEB"/>
                    <w:right w:val="none" w:sz="0" w:space="0" w:color="auto"/>
                  </w:divBdr>
                  <w:divsChild>
                    <w:div w:id="779837102">
                      <w:marLeft w:val="0"/>
                      <w:marRight w:val="300"/>
                      <w:marTop w:val="0"/>
                      <w:marBottom w:val="0"/>
                      <w:divBdr>
                        <w:top w:val="none" w:sz="0" w:space="0" w:color="auto"/>
                        <w:left w:val="none" w:sz="0" w:space="0" w:color="auto"/>
                        <w:bottom w:val="none" w:sz="0" w:space="0" w:color="auto"/>
                        <w:right w:val="none" w:sz="0" w:space="0" w:color="auto"/>
                      </w:divBdr>
                    </w:div>
                    <w:div w:id="1752655871">
                      <w:marLeft w:val="0"/>
                      <w:marRight w:val="0"/>
                      <w:marTop w:val="0"/>
                      <w:marBottom w:val="0"/>
                      <w:divBdr>
                        <w:top w:val="none" w:sz="0" w:space="0" w:color="auto"/>
                        <w:left w:val="none" w:sz="0" w:space="0" w:color="auto"/>
                        <w:bottom w:val="none" w:sz="0" w:space="0" w:color="auto"/>
                        <w:right w:val="none" w:sz="0" w:space="0" w:color="auto"/>
                      </w:divBdr>
                    </w:div>
                  </w:divsChild>
                </w:div>
                <w:div w:id="898128217">
                  <w:marLeft w:val="0"/>
                  <w:marRight w:val="0"/>
                  <w:marTop w:val="0"/>
                  <w:marBottom w:val="0"/>
                  <w:divBdr>
                    <w:top w:val="none" w:sz="0" w:space="0" w:color="auto"/>
                    <w:left w:val="none" w:sz="0" w:space="0" w:color="auto"/>
                    <w:bottom w:val="single" w:sz="6" w:space="0" w:color="EBEBEB"/>
                    <w:right w:val="none" w:sz="0" w:space="0" w:color="auto"/>
                  </w:divBdr>
                  <w:divsChild>
                    <w:div w:id="1948078067">
                      <w:marLeft w:val="0"/>
                      <w:marRight w:val="300"/>
                      <w:marTop w:val="0"/>
                      <w:marBottom w:val="0"/>
                      <w:divBdr>
                        <w:top w:val="none" w:sz="0" w:space="0" w:color="auto"/>
                        <w:left w:val="none" w:sz="0" w:space="0" w:color="auto"/>
                        <w:bottom w:val="none" w:sz="0" w:space="0" w:color="auto"/>
                        <w:right w:val="none" w:sz="0" w:space="0" w:color="auto"/>
                      </w:divBdr>
                    </w:div>
                    <w:div w:id="1292175969">
                      <w:marLeft w:val="0"/>
                      <w:marRight w:val="0"/>
                      <w:marTop w:val="0"/>
                      <w:marBottom w:val="0"/>
                      <w:divBdr>
                        <w:top w:val="none" w:sz="0" w:space="0" w:color="auto"/>
                        <w:left w:val="none" w:sz="0" w:space="0" w:color="auto"/>
                        <w:bottom w:val="none" w:sz="0" w:space="0" w:color="auto"/>
                        <w:right w:val="none" w:sz="0" w:space="0" w:color="auto"/>
                      </w:divBdr>
                    </w:div>
                  </w:divsChild>
                </w:div>
                <w:div w:id="1557006416">
                  <w:marLeft w:val="0"/>
                  <w:marRight w:val="0"/>
                  <w:marTop w:val="0"/>
                  <w:marBottom w:val="0"/>
                  <w:divBdr>
                    <w:top w:val="none" w:sz="0" w:space="0" w:color="auto"/>
                    <w:left w:val="none" w:sz="0" w:space="0" w:color="auto"/>
                    <w:bottom w:val="single" w:sz="6" w:space="0" w:color="EBEBEB"/>
                    <w:right w:val="none" w:sz="0" w:space="0" w:color="auto"/>
                  </w:divBdr>
                  <w:divsChild>
                    <w:div w:id="1584875536">
                      <w:marLeft w:val="0"/>
                      <w:marRight w:val="300"/>
                      <w:marTop w:val="0"/>
                      <w:marBottom w:val="0"/>
                      <w:divBdr>
                        <w:top w:val="none" w:sz="0" w:space="0" w:color="auto"/>
                        <w:left w:val="none" w:sz="0" w:space="0" w:color="auto"/>
                        <w:bottom w:val="none" w:sz="0" w:space="0" w:color="auto"/>
                        <w:right w:val="none" w:sz="0" w:space="0" w:color="auto"/>
                      </w:divBdr>
                    </w:div>
                    <w:div w:id="757672602">
                      <w:marLeft w:val="0"/>
                      <w:marRight w:val="0"/>
                      <w:marTop w:val="0"/>
                      <w:marBottom w:val="0"/>
                      <w:divBdr>
                        <w:top w:val="none" w:sz="0" w:space="0" w:color="auto"/>
                        <w:left w:val="none" w:sz="0" w:space="0" w:color="auto"/>
                        <w:bottom w:val="none" w:sz="0" w:space="0" w:color="auto"/>
                        <w:right w:val="none" w:sz="0" w:space="0" w:color="auto"/>
                      </w:divBdr>
                    </w:div>
                  </w:divsChild>
                </w:div>
                <w:div w:id="466242893">
                  <w:marLeft w:val="0"/>
                  <w:marRight w:val="0"/>
                  <w:marTop w:val="0"/>
                  <w:marBottom w:val="0"/>
                  <w:divBdr>
                    <w:top w:val="none" w:sz="0" w:space="0" w:color="auto"/>
                    <w:left w:val="none" w:sz="0" w:space="0" w:color="auto"/>
                    <w:bottom w:val="single" w:sz="6" w:space="0" w:color="EBEBEB"/>
                    <w:right w:val="none" w:sz="0" w:space="0" w:color="auto"/>
                  </w:divBdr>
                  <w:divsChild>
                    <w:div w:id="1978027307">
                      <w:marLeft w:val="0"/>
                      <w:marRight w:val="300"/>
                      <w:marTop w:val="0"/>
                      <w:marBottom w:val="0"/>
                      <w:divBdr>
                        <w:top w:val="none" w:sz="0" w:space="0" w:color="auto"/>
                        <w:left w:val="none" w:sz="0" w:space="0" w:color="auto"/>
                        <w:bottom w:val="none" w:sz="0" w:space="0" w:color="auto"/>
                        <w:right w:val="none" w:sz="0" w:space="0" w:color="auto"/>
                      </w:divBdr>
                    </w:div>
                    <w:div w:id="256595544">
                      <w:marLeft w:val="0"/>
                      <w:marRight w:val="0"/>
                      <w:marTop w:val="0"/>
                      <w:marBottom w:val="0"/>
                      <w:divBdr>
                        <w:top w:val="none" w:sz="0" w:space="0" w:color="auto"/>
                        <w:left w:val="none" w:sz="0" w:space="0" w:color="auto"/>
                        <w:bottom w:val="none" w:sz="0" w:space="0" w:color="auto"/>
                        <w:right w:val="none" w:sz="0" w:space="0" w:color="auto"/>
                      </w:divBdr>
                    </w:div>
                  </w:divsChild>
                </w:div>
                <w:div w:id="810512936">
                  <w:marLeft w:val="0"/>
                  <w:marRight w:val="0"/>
                  <w:marTop w:val="0"/>
                  <w:marBottom w:val="0"/>
                  <w:divBdr>
                    <w:top w:val="none" w:sz="0" w:space="0" w:color="auto"/>
                    <w:left w:val="none" w:sz="0" w:space="0" w:color="auto"/>
                    <w:bottom w:val="single" w:sz="6" w:space="0" w:color="EBEBEB"/>
                    <w:right w:val="none" w:sz="0" w:space="0" w:color="auto"/>
                  </w:divBdr>
                  <w:divsChild>
                    <w:div w:id="575550013">
                      <w:marLeft w:val="0"/>
                      <w:marRight w:val="300"/>
                      <w:marTop w:val="0"/>
                      <w:marBottom w:val="0"/>
                      <w:divBdr>
                        <w:top w:val="none" w:sz="0" w:space="0" w:color="auto"/>
                        <w:left w:val="none" w:sz="0" w:space="0" w:color="auto"/>
                        <w:bottom w:val="none" w:sz="0" w:space="0" w:color="auto"/>
                        <w:right w:val="none" w:sz="0" w:space="0" w:color="auto"/>
                      </w:divBdr>
                    </w:div>
                    <w:div w:id="1986348725">
                      <w:marLeft w:val="0"/>
                      <w:marRight w:val="0"/>
                      <w:marTop w:val="0"/>
                      <w:marBottom w:val="0"/>
                      <w:divBdr>
                        <w:top w:val="none" w:sz="0" w:space="0" w:color="auto"/>
                        <w:left w:val="none" w:sz="0" w:space="0" w:color="auto"/>
                        <w:bottom w:val="none" w:sz="0" w:space="0" w:color="auto"/>
                        <w:right w:val="none" w:sz="0" w:space="0" w:color="auto"/>
                      </w:divBdr>
                    </w:div>
                  </w:divsChild>
                </w:div>
                <w:div w:id="1903981684">
                  <w:marLeft w:val="0"/>
                  <w:marRight w:val="0"/>
                  <w:marTop w:val="0"/>
                  <w:marBottom w:val="0"/>
                  <w:divBdr>
                    <w:top w:val="none" w:sz="0" w:space="0" w:color="auto"/>
                    <w:left w:val="none" w:sz="0" w:space="0" w:color="auto"/>
                    <w:bottom w:val="single" w:sz="6" w:space="0" w:color="EBEBEB"/>
                    <w:right w:val="none" w:sz="0" w:space="0" w:color="auto"/>
                  </w:divBdr>
                  <w:divsChild>
                    <w:div w:id="534847668">
                      <w:marLeft w:val="0"/>
                      <w:marRight w:val="300"/>
                      <w:marTop w:val="0"/>
                      <w:marBottom w:val="0"/>
                      <w:divBdr>
                        <w:top w:val="none" w:sz="0" w:space="0" w:color="auto"/>
                        <w:left w:val="none" w:sz="0" w:space="0" w:color="auto"/>
                        <w:bottom w:val="none" w:sz="0" w:space="0" w:color="auto"/>
                        <w:right w:val="none" w:sz="0" w:space="0" w:color="auto"/>
                      </w:divBdr>
                    </w:div>
                    <w:div w:id="4049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79703">
              <w:marLeft w:val="0"/>
              <w:marRight w:val="0"/>
              <w:marTop w:val="0"/>
              <w:marBottom w:val="0"/>
              <w:divBdr>
                <w:top w:val="none" w:sz="0" w:space="0" w:color="auto"/>
                <w:left w:val="none" w:sz="0" w:space="0" w:color="auto"/>
                <w:bottom w:val="none" w:sz="0" w:space="0" w:color="auto"/>
                <w:right w:val="none" w:sz="0" w:space="0" w:color="auto"/>
              </w:divBdr>
              <w:divsChild>
                <w:div w:id="20834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0854">
          <w:marLeft w:val="0"/>
          <w:marRight w:val="0"/>
          <w:marTop w:val="0"/>
          <w:marBottom w:val="0"/>
          <w:divBdr>
            <w:top w:val="single" w:sz="18" w:space="0" w:color="999999"/>
            <w:left w:val="none" w:sz="0" w:space="0" w:color="auto"/>
            <w:bottom w:val="none" w:sz="0" w:space="0" w:color="auto"/>
            <w:right w:val="none" w:sz="0" w:space="0" w:color="auto"/>
          </w:divBdr>
        </w:div>
      </w:divsChild>
    </w:div>
    <w:div w:id="1792940761">
      <w:bodyDiv w:val="1"/>
      <w:marLeft w:val="0"/>
      <w:marRight w:val="0"/>
      <w:marTop w:val="0"/>
      <w:marBottom w:val="0"/>
      <w:divBdr>
        <w:top w:val="none" w:sz="0" w:space="0" w:color="auto"/>
        <w:left w:val="none" w:sz="0" w:space="0" w:color="auto"/>
        <w:bottom w:val="none" w:sz="0" w:space="0" w:color="auto"/>
        <w:right w:val="none" w:sz="0" w:space="0" w:color="auto"/>
      </w:divBdr>
    </w:div>
    <w:div w:id="1868248951">
      <w:bodyDiv w:val="1"/>
      <w:marLeft w:val="0"/>
      <w:marRight w:val="0"/>
      <w:marTop w:val="0"/>
      <w:marBottom w:val="0"/>
      <w:divBdr>
        <w:top w:val="none" w:sz="0" w:space="0" w:color="auto"/>
        <w:left w:val="none" w:sz="0" w:space="0" w:color="auto"/>
        <w:bottom w:val="none" w:sz="0" w:space="0" w:color="auto"/>
        <w:right w:val="none" w:sz="0" w:space="0" w:color="auto"/>
      </w:divBdr>
      <w:divsChild>
        <w:div w:id="11522453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8951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wikipedia.org/wiki/%E9%87%8D%E5%8A%9B" TargetMode="External"/><Relationship Id="rId21" Type="http://schemas.openxmlformats.org/officeDocument/2006/relationships/hyperlink" Target="https://zh.wikipedia.org/wiki/%E7%90%86%E8%AB%96%E7%89%A9%E7%90%86%E5%AD%B8" TargetMode="External"/><Relationship Id="rId34" Type="http://schemas.openxmlformats.org/officeDocument/2006/relationships/hyperlink" Target="https://zh.wikipedia.org/wiki/%E7%89%A9%E8%B3%AA" TargetMode="External"/><Relationship Id="rId42" Type="http://schemas.openxmlformats.org/officeDocument/2006/relationships/hyperlink" Target="https://zh.wikipedia.org/wiki/%E5%AE%87%E5%AE%99" TargetMode="External"/><Relationship Id="rId47" Type="http://schemas.openxmlformats.org/officeDocument/2006/relationships/hyperlink" Target="https://zh.wikipedia.org/wiki/%E7%A9%BA%E9%96%93%E5%B0%BA%E5%BA%A6%E6%93%B4%E5%B1%95" TargetMode="External"/><Relationship Id="rId50" Type="http://schemas.openxmlformats.org/officeDocument/2006/relationships/hyperlink" Target="https://zh.wikipedia.org/wiki/%E4%B8%9C%E6%B1%89" TargetMode="External"/><Relationship Id="rId55" Type="http://schemas.openxmlformats.org/officeDocument/2006/relationships/hyperlink" Target="https://zh.wikipedia.org/wiki/%E5%85%89%E9%80%9F"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yperlink" Target="https://zh.wikipedia.org/wiki/%E7%B6%AD%E5%BA%A6" TargetMode="External"/><Relationship Id="rId29" Type="http://schemas.openxmlformats.org/officeDocument/2006/relationships/hyperlink" Target="https://zh.wikipedia.org/wiki/%E5%BC%A6%E7%90%86%E8%AB%96" TargetMode="External"/><Relationship Id="rId11" Type="http://schemas.openxmlformats.org/officeDocument/2006/relationships/image" Target="media/image4.png"/><Relationship Id="rId24" Type="http://schemas.openxmlformats.org/officeDocument/2006/relationships/hyperlink" Target="https://zh.wikipedia.org/wiki/%E4%BA%8B%E4%BB%B6_(%E7%9B%B8%E5%B0%8D%E8%AB%96)" TargetMode="External"/><Relationship Id="rId32" Type="http://schemas.openxmlformats.org/officeDocument/2006/relationships/hyperlink" Target="https://zh.wikipedia.org/wiki/%E5%BC%B1%E7%9B%B8%E4%BA%92%E4%BD%9C%E7%94%A8" TargetMode="External"/><Relationship Id="rId37" Type="http://schemas.openxmlformats.org/officeDocument/2006/relationships/hyperlink" Target="https://zh.wikipedia.org/wiki/%E5%AE%87%E5%AE%99" TargetMode="External"/><Relationship Id="rId40" Type="http://schemas.openxmlformats.org/officeDocument/2006/relationships/hyperlink" Target="https://zh.wikipedia.org/wiki/%E9%AB%98%E6%96%AF%E5%AE%9A%E5%BE%8B" TargetMode="External"/><Relationship Id="rId45" Type="http://schemas.openxmlformats.org/officeDocument/2006/relationships/hyperlink" Target="https://zh.wikipedia.org/wiki/%E7%A9%BA%E9%97%B4_(%E7%89%A9%E7%90%86)" TargetMode="External"/><Relationship Id="rId53" Type="http://schemas.openxmlformats.org/officeDocument/2006/relationships/hyperlink" Target="https://zh.wikipedia.org/wiki/%E6%9B%B2%E7%8E%87%E5%8D%8A%E5%BE%91" TargetMode="External"/><Relationship Id="rId58" Type="http://schemas.openxmlformats.org/officeDocument/2006/relationships/hyperlink" Target="https://zh.wikipedia.org/wiki/%E6%9B%B2%E7%8E%87%E5%8D%8A%E5%BE%91"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kknews.cc/science/v38lejq.html" TargetMode="External"/><Relationship Id="rId19" Type="http://schemas.openxmlformats.org/officeDocument/2006/relationships/hyperlink" Target="https://zh.wikipedia.org/wiki/%E6%B5%81%E5%BD%A2" TargetMode="External"/><Relationship Id="rId14" Type="http://schemas.openxmlformats.org/officeDocument/2006/relationships/hyperlink" Target="https://zh.wikipedia.org/wiki/%E6%AD%90%E5%B9%BE%E9%87%8C%E5%BE%97%E7%A9%BA%E9%96%93" TargetMode="External"/><Relationship Id="rId22" Type="http://schemas.openxmlformats.org/officeDocument/2006/relationships/hyperlink" Target="https://zh.wikipedia.org/wiki/%E7%89%A9%E7%90%86%E5%AE%87%E5%AE%99%E5%AD%A6" TargetMode="External"/><Relationship Id="rId27" Type="http://schemas.openxmlformats.org/officeDocument/2006/relationships/hyperlink" Target="https://zh.wikipedia.org/wiki/%E5%BB%A3%E7%BE%A9%E7%9B%B8%E5%B0%8D%E8%AB%96" TargetMode="External"/><Relationship Id="rId30" Type="http://schemas.openxmlformats.org/officeDocument/2006/relationships/hyperlink" Target="https://zh.wikipedia.org/wiki/%E7%B6%AD%E5%BA%A6" TargetMode="External"/><Relationship Id="rId35" Type="http://schemas.openxmlformats.org/officeDocument/2006/relationships/hyperlink" Target="https://zh.wikipedia.org/wiki/%E5%8F%8D%E7%89%A9%E8%B3%AA" TargetMode="External"/><Relationship Id="rId43" Type="http://schemas.openxmlformats.org/officeDocument/2006/relationships/hyperlink" Target="https://zh.wikipedia.org/wiki/%E5%AE%87%E5%AE%99" TargetMode="External"/><Relationship Id="rId48" Type="http://schemas.openxmlformats.org/officeDocument/2006/relationships/hyperlink" Target="https://zh.wikipedia.org/wiki/%E5%AE%87%E5%AE%99" TargetMode="External"/><Relationship Id="rId56" Type="http://schemas.openxmlformats.org/officeDocument/2006/relationships/hyperlink" Target="https://zh.wikipedia.org/wiki/%E5%93%88%E5%8B%83%E5%B8%B8%E6%95%B0"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zh.wikipedia.org/wiki/%E5%BC%A0%E8%A1%A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zh.wikipedia.org/wiki/%E5%9B%9B%E7%BB%B4%E7%A9%BA%E9%97%B4" TargetMode="External"/><Relationship Id="rId25" Type="http://schemas.openxmlformats.org/officeDocument/2006/relationships/hyperlink" Target="https://zh.wikipedia.org/wiki/%E8%A7%80%E6%B8%AC%E8%80%85" TargetMode="External"/><Relationship Id="rId33" Type="http://schemas.openxmlformats.org/officeDocument/2006/relationships/hyperlink" Target="https://zh.wikipedia.org/wiki/%E5%BC%B7%E4%BA%A4%E4%BA%92%E4%BD%9C%E7%94%A8" TargetMode="External"/><Relationship Id="rId38" Type="http://schemas.openxmlformats.org/officeDocument/2006/relationships/hyperlink" Target="https://zh.wikipedia.org/wiki/%E5%8B%95%E9%87%8F" TargetMode="External"/><Relationship Id="rId46" Type="http://schemas.openxmlformats.org/officeDocument/2006/relationships/hyperlink" Target="https://zh.wikipedia.org/wiki/%E5%85%89%E9%80%9F" TargetMode="External"/><Relationship Id="rId59" Type="http://schemas.openxmlformats.org/officeDocument/2006/relationships/image" Target="media/image6.jpeg"/><Relationship Id="rId20" Type="http://schemas.openxmlformats.org/officeDocument/2006/relationships/hyperlink" Target="https://zh.wikipedia.org/wiki/%E9%96%94%E8%80%83%E6%96%AF%E5%9F%BA%E6%99%82%E7%A9%BA" TargetMode="External"/><Relationship Id="rId41" Type="http://schemas.openxmlformats.org/officeDocument/2006/relationships/hyperlink" Target="https://zh.wikipedia.org/w/index.php?title=%E6%87%89%E5%8A%9B-%E8%83%BD%E9%87%8F-%E5%8B%95%E9%87%8F%E8%B4%97%E5%BC%B5%E9%87%8F&amp;action=edit&amp;redlink=1" TargetMode="External"/><Relationship Id="rId54" Type="http://schemas.openxmlformats.org/officeDocument/2006/relationships/hyperlink" Target="https://zh.wikipedia.org/wiki/%E7%9B%B8%E5%AF%B9%E8%AE%BA"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h.wikipedia.org/wiki/%E4%B8%89%E7%B6%AD%E7%A9%BA%E9%96%93" TargetMode="External"/><Relationship Id="rId23" Type="http://schemas.openxmlformats.org/officeDocument/2006/relationships/hyperlink" Target="https://zh.wikipedia.org/wiki/%E9%87%8F%E5%AD%90%E5%8A%9B%E5%AD%B8" TargetMode="External"/><Relationship Id="rId28" Type="http://schemas.openxmlformats.org/officeDocument/2006/relationships/hyperlink" Target="https://zh.wikipedia.org/wiki/%E4%BC%AA%E9%BB%8E%E6%9B%BC%E6%B5%81%E5%BD%A2" TargetMode="External"/><Relationship Id="rId36" Type="http://schemas.openxmlformats.org/officeDocument/2006/relationships/hyperlink" Target="https://zh.wikipedia.org/wiki/CP%E7%A0%B4%E5%A3%9E" TargetMode="External"/><Relationship Id="rId49" Type="http://schemas.openxmlformats.org/officeDocument/2006/relationships/hyperlink" Target="https://zh.wikipedia.org/wiki/%E5%8F%AF%E8%A7%80%E6%B8%AC%E5%AE%87%E5%AE%99" TargetMode="External"/><Relationship Id="rId57" Type="http://schemas.openxmlformats.org/officeDocument/2006/relationships/hyperlink" Target="https://zh.wikipedia.org/wiki/%E5%9B%9B%E7%BB%B4%E6%97%B6%E7%A9%BA" TargetMode="External"/><Relationship Id="rId10" Type="http://schemas.openxmlformats.org/officeDocument/2006/relationships/image" Target="media/image3.jpeg"/><Relationship Id="rId31" Type="http://schemas.openxmlformats.org/officeDocument/2006/relationships/hyperlink" Target="https://zh.wikipedia.org/wiki/%E5%9F%BA%E6%9C%AC%E7%9B%B8%E4%BA%92%E4%BD%9C%E7%94%A8" TargetMode="External"/><Relationship Id="rId44" Type="http://schemas.openxmlformats.org/officeDocument/2006/relationships/hyperlink" Target="https://zh.wikipedia.org/wiki/%E5%BB%A3%E7%BE%A9%E7%9B%B8%E5%B0%8D%E8%AB%96" TargetMode="External"/><Relationship Id="rId52" Type="http://schemas.openxmlformats.org/officeDocument/2006/relationships/hyperlink" Target="https://zh.wikipedia.org/wiki/%E5%AE%87%E5%AE%99" TargetMode="External"/><Relationship Id="rId60" Type="http://schemas.openxmlformats.org/officeDocument/2006/relationships/hyperlink" Target="https://zh.wikipedia.org/wiki/%E5%AE%87%E5%AE%99"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zh.wikipedia.org/wiki/%E6%99%82%E7%A9%BA" TargetMode="External"/><Relationship Id="rId18" Type="http://schemas.openxmlformats.org/officeDocument/2006/relationships/hyperlink" Target="https://zh.wikipedia.org/wiki/%E5%AE%87%E5%AE%99" TargetMode="External"/><Relationship Id="rId39" Type="http://schemas.openxmlformats.org/officeDocument/2006/relationships/hyperlink" Target="https://zh.wikipedia.org/wiki/%E8%A7%92%E5%8B%95%E9%87%8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2E3E3C5D204715888AC71AC5465A8A"/>
        <w:category>
          <w:name w:val="一般"/>
          <w:gallery w:val="placeholder"/>
        </w:category>
        <w:types>
          <w:type w:val="bbPlcHdr"/>
        </w:types>
        <w:behaviors>
          <w:behavior w:val="content"/>
        </w:behaviors>
        <w:guid w:val="{A67BED3A-BBC0-4C85-9674-A75D56856E40}"/>
      </w:docPartPr>
      <w:docPartBody>
        <w:p w:rsidR="00000000" w:rsidRDefault="00B41BC8" w:rsidP="00B41BC8">
          <w:pPr>
            <w:pStyle w:val="242E3E3C5D204715888AC71AC5465A8A"/>
          </w:pPr>
          <w:r>
            <w:rPr>
              <w:rFonts w:asciiTheme="majorHAnsi" w:eastAsiaTheme="majorEastAsia" w:hAnsiTheme="majorHAnsi" w:cstheme="majorBidi"/>
              <w:caps/>
              <w:color w:val="5B9BD5" w:themeColor="accent1"/>
              <w:sz w:val="80"/>
              <w:szCs w:val="80"/>
              <w:lang w:val="zh-TW"/>
            </w:rPr>
            <w:t>[</w:t>
          </w:r>
          <w:r>
            <w:rPr>
              <w:rFonts w:asciiTheme="majorHAnsi" w:eastAsiaTheme="majorEastAsia" w:hAnsiTheme="majorHAnsi" w:cstheme="majorBidi"/>
              <w:caps/>
              <w:color w:val="5B9BD5" w:themeColor="accent1"/>
              <w:sz w:val="80"/>
              <w:szCs w:val="80"/>
              <w:lang w:val="zh-TW"/>
            </w:rPr>
            <w:t>文件標題</w:t>
          </w:r>
          <w:r>
            <w:rPr>
              <w:rFonts w:asciiTheme="majorHAnsi" w:eastAsiaTheme="majorEastAsia" w:hAnsiTheme="majorHAnsi" w:cstheme="majorBidi"/>
              <w:caps/>
              <w:color w:val="5B9BD5" w:themeColor="accent1"/>
              <w:sz w:val="80"/>
              <w:szCs w:val="80"/>
              <w:lang w:val="zh-TW"/>
            </w:rPr>
            <w:t>]</w:t>
          </w:r>
        </w:p>
      </w:docPartBody>
    </w:docPart>
    <w:docPart>
      <w:docPartPr>
        <w:name w:val="0C9DA9FDA6D745C3B64666DD7034F89F"/>
        <w:category>
          <w:name w:val="一般"/>
          <w:gallery w:val="placeholder"/>
        </w:category>
        <w:types>
          <w:type w:val="bbPlcHdr"/>
        </w:types>
        <w:behaviors>
          <w:behavior w:val="content"/>
        </w:behaviors>
        <w:guid w:val="{107F2A91-4154-44EE-AECC-5B59A3566B24}"/>
      </w:docPartPr>
      <w:docPartBody>
        <w:p w:rsidR="00000000" w:rsidRDefault="00B41BC8" w:rsidP="00B41BC8">
          <w:pPr>
            <w:pStyle w:val="0C9DA9FDA6D745C3B64666DD7034F89F"/>
          </w:pPr>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BC8"/>
    <w:rsid w:val="00B41B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42E3E3C5D204715888AC71AC5465A8A">
    <w:name w:val="242E3E3C5D204715888AC71AC5465A8A"/>
    <w:rsid w:val="00B41BC8"/>
    <w:pPr>
      <w:widowControl w:val="0"/>
    </w:pPr>
  </w:style>
  <w:style w:type="paragraph" w:customStyle="1" w:styleId="CBB3497E9A554038922B4203BD134714">
    <w:name w:val="CBB3497E9A554038922B4203BD134714"/>
    <w:rsid w:val="00B41BC8"/>
    <w:pPr>
      <w:widowControl w:val="0"/>
    </w:pPr>
  </w:style>
  <w:style w:type="paragraph" w:customStyle="1" w:styleId="0C9DA9FDA6D745C3B64666DD7034F89F">
    <w:name w:val="0C9DA9FDA6D745C3B64666DD7034F89F"/>
    <w:rsid w:val="00B41BC8"/>
    <w:pPr>
      <w:widowControl w:val="0"/>
    </w:pPr>
  </w:style>
  <w:style w:type="paragraph" w:customStyle="1" w:styleId="7177F3611C92467B87D38598F9949CA5">
    <w:name w:val="7177F3611C92467B87D38598F9949CA5"/>
    <w:rsid w:val="00B41BC8"/>
    <w:pPr>
      <w:widowControl w:val="0"/>
    </w:pPr>
  </w:style>
  <w:style w:type="paragraph" w:customStyle="1" w:styleId="81136C14AF5340209F111A045E69A31B">
    <w:name w:val="81136C14AF5340209F111A045E69A31B"/>
    <w:rsid w:val="00B41BC8"/>
    <w:pPr>
      <w:widowControl w:val="0"/>
    </w:pPr>
  </w:style>
  <w:style w:type="paragraph" w:customStyle="1" w:styleId="6C508F7098B74A34B947214E5A8F883D">
    <w:name w:val="6C508F7098B74A34B947214E5A8F883D"/>
    <w:rsid w:val="00B41BC8"/>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阿林</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ED6AE6-A425-49EB-AE11-7B9D8B99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1048</Words>
  <Characters>5977</Characters>
  <Application>Microsoft Office Word</Application>
  <DocSecurity>0</DocSecurity>
  <Lines>49</Lines>
  <Paragraphs>14</Paragraphs>
  <ScaleCrop>false</ScaleCrop>
  <Company>資料來源：</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宇宙的知識</dc:title>
  <dc:subject/>
  <dc:creator>Windows 使用者</dc:creator>
  <cp:keywords/>
  <dc:description/>
  <cp:lastModifiedBy>Windows 使用者</cp:lastModifiedBy>
  <cp:revision>3</cp:revision>
  <dcterms:created xsi:type="dcterms:W3CDTF">2020-06-08T03:03:00Z</dcterms:created>
  <dcterms:modified xsi:type="dcterms:W3CDTF">2020-06-22T02:55:00Z</dcterms:modified>
</cp:coreProperties>
</file>