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57AD7" w:rsidRPr="00757AD7" w:rsidTr="008A751B">
        <w:trPr>
          <w:trHeight w:val="1615"/>
          <w:jc w:val="center"/>
        </w:trPr>
        <w:tc>
          <w:tcPr>
            <w:tcW w:w="1659" w:type="dxa"/>
            <w:shd w:val="clear" w:color="auto" w:fill="000000" w:themeFill="text1"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起點</w:t>
            </w:r>
          </w:p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打敗蒙派</w:t>
            </w:r>
          </w:p>
          <w:p w:rsidR="00EE48E7" w:rsidRPr="00757AD7" w:rsidRDefault="001900BF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</w:t>
            </w:r>
            <w:r w:rsidR="00EE48E7"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 xml:space="preserve">5000                             </w:t>
            </w:r>
          </w:p>
        </w:tc>
        <w:tc>
          <w:tcPr>
            <w:tcW w:w="1659" w:type="dxa"/>
            <w:shd w:val="clear" w:color="auto" w:fill="000000" w:themeFill="text1"/>
          </w:tcPr>
          <w:p w:rsidR="00EE48E7" w:rsidRPr="00757AD7" w:rsidRDefault="00A53D2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無限之塔打敗魔王</w:t>
            </w:r>
          </w:p>
          <w:p w:rsidR="00A53D27" w:rsidRPr="00757AD7" w:rsidRDefault="00A53D2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+900</w:t>
            </w:r>
          </w:p>
        </w:tc>
        <w:tc>
          <w:tcPr>
            <w:tcW w:w="1659" w:type="dxa"/>
            <w:shd w:val="clear" w:color="auto" w:fill="000000" w:themeFill="text1"/>
          </w:tcPr>
          <w:p w:rsidR="00EE48E7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設定調成英文</w:t>
            </w:r>
          </w:p>
          <w:p w:rsidR="00594792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聽不懂…</w:t>
            </w:r>
            <w:proofErr w:type="gramStart"/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…</w:t>
            </w:r>
            <w:proofErr w:type="gramEnd"/>
          </w:p>
          <w:p w:rsidR="00594792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-500</w:t>
            </w:r>
          </w:p>
        </w:tc>
        <w:tc>
          <w:tcPr>
            <w:tcW w:w="1659" w:type="dxa"/>
            <w:shd w:val="clear" w:color="auto" w:fill="000000" w:themeFill="text1"/>
          </w:tcPr>
          <w:p w:rsidR="00EE48E7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變成傳奇大師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+10000</w:t>
            </w:r>
          </w:p>
        </w:tc>
        <w:tc>
          <w:tcPr>
            <w:tcW w:w="1660" w:type="dxa"/>
            <w:shd w:val="clear" w:color="auto" w:fill="000000" w:themeFill="text1"/>
          </w:tcPr>
          <w:p w:rsidR="00EE48E7" w:rsidRPr="00757AD7" w:rsidRDefault="00A53D2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活動關卡結束獎勵</w:t>
            </w:r>
          </w:p>
          <w:p w:rsidR="00A53D27" w:rsidRPr="00757AD7" w:rsidRDefault="00A53D2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+1000</w:t>
            </w:r>
          </w:p>
          <w:p w:rsidR="00A53D27" w:rsidRPr="00757AD7" w:rsidRDefault="00A53D2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</w:tr>
      <w:tr w:rsidR="00757AD7" w:rsidRPr="00757AD7" w:rsidTr="008A751B">
        <w:trPr>
          <w:trHeight w:val="1750"/>
          <w:jc w:val="center"/>
        </w:trPr>
        <w:tc>
          <w:tcPr>
            <w:tcW w:w="1659" w:type="dxa"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0099FF"/>
                <w:sz w:val="28"/>
                <w:szCs w:val="28"/>
              </w:rPr>
            </w:pPr>
            <w:proofErr w:type="gramStart"/>
            <w:r w:rsidRPr="00757AD7">
              <w:rPr>
                <w:rFonts w:ascii="文鼎俏黑體P" w:eastAsia="文鼎俏黑體P" w:hint="eastAsia"/>
                <w:color w:val="0099FF"/>
                <w:sz w:val="28"/>
                <w:szCs w:val="28"/>
              </w:rPr>
              <w:t>莎莉</w:t>
            </w:r>
            <w:proofErr w:type="gramEnd"/>
            <w:r w:rsidRPr="00757AD7">
              <w:rPr>
                <w:rFonts w:ascii="文鼎俏黑體P" w:eastAsia="文鼎俏黑體P" w:hint="eastAsia"/>
                <w:color w:val="0099FF"/>
                <w:sz w:val="28"/>
                <w:szCs w:val="28"/>
              </w:rPr>
              <w:t>被抓走了</w:t>
            </w:r>
          </w:p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0099FF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99FF"/>
                <w:sz w:val="28"/>
                <w:szCs w:val="28"/>
              </w:rPr>
              <w:t>-1000</w:t>
            </w:r>
          </w:p>
        </w:tc>
        <w:tc>
          <w:tcPr>
            <w:tcW w:w="4977" w:type="dxa"/>
            <w:gridSpan w:val="3"/>
            <w:vMerge w:val="restart"/>
          </w:tcPr>
          <w:p w:rsidR="002B5CA5" w:rsidRPr="008A751B" w:rsidRDefault="002B5CA5" w:rsidP="002B5CA5">
            <w:pPr>
              <w:spacing w:line="400" w:lineRule="exact"/>
              <w:ind w:firstLineChars="300" w:firstLine="1080"/>
              <w:rPr>
                <w:rFonts w:ascii="文鼎俏黑體P" w:eastAsia="文鼎俏黑體P" w:hint="eastAsia"/>
                <w:color w:val="FFFF00"/>
                <w:sz w:val="36"/>
                <w:szCs w:val="36"/>
              </w:rPr>
            </w:pPr>
            <w:r>
              <w:rPr>
                <w:rFonts w:ascii="文鼎俏黑體P" w:eastAsia="文鼎俏黑體P" w:hint="eastAsia"/>
                <w:noProof/>
                <w:color w:val="FFFF0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6EDA7C4" wp14:editId="6649BF53">
                  <wp:simplePos x="0" y="0"/>
                  <wp:positionH relativeFrom="column">
                    <wp:posOffset>-49455</wp:posOffset>
                  </wp:positionH>
                  <wp:positionV relativeFrom="paragraph">
                    <wp:posOffset>2726951</wp:posOffset>
                  </wp:positionV>
                  <wp:extent cx="3092487" cy="2500351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ranger-se03-set2-1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081" cy="251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文鼎俏黑體P" w:eastAsia="文鼎俏黑體P"/>
                <w:noProof/>
                <w:color w:val="002060"/>
                <w:sz w:val="36"/>
                <w:szCs w:val="36"/>
              </w:rPr>
              <w:t>Line Rangers</w:t>
            </w:r>
          </w:p>
        </w:tc>
        <w:tc>
          <w:tcPr>
            <w:tcW w:w="1660" w:type="dxa"/>
            <w:shd w:val="clear" w:color="auto" w:fill="FFFF99"/>
          </w:tcPr>
          <w:p w:rsidR="00EE48E7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002060"/>
                <w:sz w:val="28"/>
                <w:szCs w:val="28"/>
              </w:rPr>
            </w:pPr>
            <w:proofErr w:type="gramStart"/>
            <w:r w:rsidRPr="00757AD7">
              <w:rPr>
                <w:rFonts w:ascii="文鼎俏黑體P" w:eastAsia="文鼎俏黑體P" w:hint="eastAsia"/>
                <w:color w:val="002060"/>
                <w:sz w:val="28"/>
                <w:szCs w:val="28"/>
              </w:rPr>
              <w:t>卡關了</w:t>
            </w:r>
            <w:proofErr w:type="gramEnd"/>
            <w:r w:rsidRPr="00757AD7">
              <w:rPr>
                <w:rFonts w:ascii="文鼎俏黑體P" w:eastAsia="文鼎俏黑體P" w:hint="eastAsia"/>
                <w:color w:val="002060"/>
                <w:sz w:val="28"/>
                <w:szCs w:val="28"/>
              </w:rPr>
              <w:t>…</w:t>
            </w:r>
            <w:proofErr w:type="gramStart"/>
            <w:r w:rsidRPr="00757AD7">
              <w:rPr>
                <w:rFonts w:ascii="文鼎俏黑體P" w:eastAsia="文鼎俏黑體P" w:hint="eastAsia"/>
                <w:color w:val="002060"/>
                <w:sz w:val="28"/>
                <w:szCs w:val="28"/>
              </w:rPr>
              <w:t>…</w:t>
            </w:r>
            <w:proofErr w:type="gramEnd"/>
          </w:p>
          <w:p w:rsidR="006E5EAB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2060"/>
                <w:sz w:val="28"/>
                <w:szCs w:val="28"/>
              </w:rPr>
              <w:t>-300</w:t>
            </w:r>
          </w:p>
        </w:tc>
      </w:tr>
      <w:tr w:rsidR="00757AD7" w:rsidRPr="00757AD7" w:rsidTr="008A751B">
        <w:trPr>
          <w:trHeight w:val="1615"/>
          <w:jc w:val="center"/>
        </w:trPr>
        <w:tc>
          <w:tcPr>
            <w:tcW w:w="1659" w:type="dxa"/>
            <w:shd w:val="clear" w:color="auto" w:fill="99CC00"/>
          </w:tcPr>
          <w:p w:rsidR="00EE48E7" w:rsidRPr="00757AD7" w:rsidRDefault="00A53D27" w:rsidP="005735CB">
            <w:pPr>
              <w:spacing w:line="400" w:lineRule="exact"/>
              <w:rPr>
                <w:rFonts w:ascii="文鼎俏黑體P" w:eastAsia="文鼎俏黑體P" w:hint="eastAsia"/>
                <w:color w:val="CC00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CC0000"/>
                <w:sz w:val="28"/>
                <w:szCs w:val="28"/>
              </w:rPr>
              <w:t>主要關卡過</w:t>
            </w:r>
            <w:r w:rsidR="002A09EB" w:rsidRPr="00757AD7">
              <w:rPr>
                <w:rFonts w:ascii="文鼎俏黑體P" w:eastAsia="文鼎俏黑體P" w:hint="eastAsia"/>
                <w:color w:val="CC0000"/>
                <w:sz w:val="28"/>
                <w:szCs w:val="28"/>
              </w:rPr>
              <w:t>關紅利</w:t>
            </w:r>
          </w:p>
          <w:p w:rsidR="002A09EB" w:rsidRPr="00757AD7" w:rsidRDefault="002A09EB" w:rsidP="005735CB">
            <w:pPr>
              <w:spacing w:line="400" w:lineRule="exact"/>
              <w:rPr>
                <w:rFonts w:ascii="文鼎俏黑體P" w:eastAsia="文鼎俏黑體P" w:hint="eastAsia"/>
                <w:color w:val="CC00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CC0000"/>
                <w:sz w:val="28"/>
                <w:szCs w:val="28"/>
              </w:rPr>
              <w:t>+50</w:t>
            </w:r>
          </w:p>
        </w:tc>
        <w:tc>
          <w:tcPr>
            <w:tcW w:w="4977" w:type="dxa"/>
            <w:gridSpan w:val="3"/>
            <w:vMerge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CCCCFF"/>
          </w:tcPr>
          <w:p w:rsidR="00EE48E7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變成頂級大師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+1000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</w:p>
        </w:tc>
      </w:tr>
      <w:tr w:rsidR="00757AD7" w:rsidRPr="00757AD7" w:rsidTr="008A751B">
        <w:trPr>
          <w:trHeight w:val="1615"/>
          <w:jc w:val="center"/>
        </w:trPr>
        <w:tc>
          <w:tcPr>
            <w:tcW w:w="1659" w:type="dxa"/>
            <w:shd w:val="clear" w:color="auto" w:fill="99CC00"/>
          </w:tcPr>
          <w:p w:rsidR="00EE48E7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CC00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CC0000"/>
                <w:sz w:val="28"/>
                <w:szCs w:val="28"/>
              </w:rPr>
              <w:t>解鎖PVP</w:t>
            </w:r>
          </w:p>
          <w:p w:rsidR="006E5EAB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CC00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CC0000"/>
                <w:sz w:val="28"/>
                <w:szCs w:val="28"/>
              </w:rPr>
              <w:t>+100</w:t>
            </w:r>
          </w:p>
        </w:tc>
        <w:tc>
          <w:tcPr>
            <w:tcW w:w="4977" w:type="dxa"/>
            <w:gridSpan w:val="3"/>
            <w:vMerge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CCCCFF"/>
          </w:tcPr>
          <w:p w:rsidR="00EE48E7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特殊關卡獲得素材</w:t>
            </w:r>
          </w:p>
          <w:p w:rsidR="006E5EAB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+500</w:t>
            </w:r>
          </w:p>
        </w:tc>
      </w:tr>
      <w:tr w:rsidR="00757AD7" w:rsidRPr="00757AD7" w:rsidTr="008A751B">
        <w:trPr>
          <w:trHeight w:val="1750"/>
          <w:jc w:val="center"/>
        </w:trPr>
        <w:tc>
          <w:tcPr>
            <w:tcW w:w="1659" w:type="dxa"/>
          </w:tcPr>
          <w:p w:rsidR="00EE48E7" w:rsidRPr="00757AD7" w:rsidRDefault="001900BF" w:rsidP="005735CB">
            <w:pPr>
              <w:spacing w:line="400" w:lineRule="exact"/>
              <w:rPr>
                <w:rFonts w:ascii="文鼎俏黑體P" w:eastAsia="文鼎俏黑體P" w:hint="eastAsia"/>
                <w:color w:val="0099FF"/>
                <w:sz w:val="28"/>
                <w:szCs w:val="28"/>
              </w:rPr>
            </w:pPr>
            <w:proofErr w:type="gramStart"/>
            <w:r w:rsidRPr="00757AD7">
              <w:rPr>
                <w:rFonts w:ascii="文鼎俏黑體P" w:eastAsia="文鼎俏黑體P" w:hint="eastAsia"/>
                <w:color w:val="0099FF"/>
                <w:sz w:val="28"/>
                <w:szCs w:val="28"/>
              </w:rPr>
              <w:t>扭蛋扭</w:t>
            </w:r>
            <w:proofErr w:type="gramEnd"/>
            <w:r w:rsidRPr="00757AD7">
              <w:rPr>
                <w:rFonts w:ascii="文鼎俏黑體P" w:eastAsia="文鼎俏黑體P" w:hint="eastAsia"/>
                <w:color w:val="0099FF"/>
                <w:sz w:val="28"/>
                <w:szCs w:val="28"/>
              </w:rPr>
              <w:t>到銀色星星</w:t>
            </w:r>
          </w:p>
          <w:p w:rsidR="001900BF" w:rsidRPr="00757AD7" w:rsidRDefault="001900BF" w:rsidP="005735CB">
            <w:pPr>
              <w:spacing w:line="400" w:lineRule="exact"/>
              <w:rPr>
                <w:rFonts w:ascii="文鼎俏黑體P" w:eastAsia="文鼎俏黑體P" w:hint="eastAsia"/>
                <w:color w:val="0099FF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99FF"/>
                <w:sz w:val="28"/>
                <w:szCs w:val="28"/>
              </w:rPr>
              <w:t>+500</w:t>
            </w:r>
          </w:p>
        </w:tc>
        <w:tc>
          <w:tcPr>
            <w:tcW w:w="4977" w:type="dxa"/>
            <w:gridSpan w:val="3"/>
            <w:vMerge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002060"/>
          </w:tcPr>
          <w:p w:rsidR="00EE48E7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玩家在PVP偷打你</w:t>
            </w:r>
          </w:p>
          <w:p w:rsidR="00594792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-500</w:t>
            </w:r>
          </w:p>
        </w:tc>
      </w:tr>
      <w:tr w:rsidR="00757AD7" w:rsidRPr="00757AD7" w:rsidTr="008A751B">
        <w:trPr>
          <w:trHeight w:val="1615"/>
          <w:jc w:val="center"/>
        </w:trPr>
        <w:tc>
          <w:tcPr>
            <w:tcW w:w="1659" w:type="dxa"/>
            <w:shd w:val="clear" w:color="auto" w:fill="00B050"/>
          </w:tcPr>
          <w:p w:rsidR="00EE48E7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</w:pPr>
            <w:r w:rsidRPr="00757AD7"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  <w:t>變成戰鬥大師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</w:pPr>
            <w:r w:rsidRPr="00757AD7"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  <w:t>+100</w:t>
            </w:r>
          </w:p>
        </w:tc>
        <w:tc>
          <w:tcPr>
            <w:tcW w:w="4977" w:type="dxa"/>
            <w:gridSpan w:val="3"/>
            <w:vMerge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002060"/>
          </w:tcPr>
          <w:p w:rsidR="00EE48E7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變成超級大師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+500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</w:tr>
      <w:tr w:rsidR="00757AD7" w:rsidRPr="00757AD7" w:rsidTr="008A751B">
        <w:trPr>
          <w:trHeight w:val="1615"/>
          <w:jc w:val="center"/>
        </w:trPr>
        <w:tc>
          <w:tcPr>
            <w:tcW w:w="1659" w:type="dxa"/>
            <w:shd w:val="clear" w:color="auto" w:fill="00B050"/>
          </w:tcPr>
          <w:p w:rsidR="00EE48E7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</w:pPr>
            <w:r w:rsidRPr="00757AD7"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  <w:t>進行超進化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</w:pPr>
            <w:r w:rsidRPr="00757AD7"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  <w:t>+7000</w:t>
            </w:r>
          </w:p>
        </w:tc>
        <w:tc>
          <w:tcPr>
            <w:tcW w:w="4977" w:type="dxa"/>
            <w:gridSpan w:val="3"/>
            <w:vMerge/>
          </w:tcPr>
          <w:p w:rsidR="00EE48E7" w:rsidRPr="00757AD7" w:rsidRDefault="00EE48E7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002060"/>
          </w:tcPr>
          <w:p w:rsidR="00EE48E7" w:rsidRPr="00757AD7" w:rsidRDefault="002A09EB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在PVP達到黃金</w:t>
            </w:r>
          </w:p>
          <w:p w:rsidR="002A09EB" w:rsidRPr="00757AD7" w:rsidRDefault="002A09EB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+300</w:t>
            </w:r>
          </w:p>
        </w:tc>
      </w:tr>
      <w:tr w:rsidR="00757AD7" w:rsidRPr="00757AD7" w:rsidTr="008A751B">
        <w:trPr>
          <w:trHeight w:val="1750"/>
          <w:jc w:val="center"/>
        </w:trPr>
        <w:tc>
          <w:tcPr>
            <w:tcW w:w="1659" w:type="dxa"/>
            <w:shd w:val="clear" w:color="auto" w:fill="00B050"/>
          </w:tcPr>
          <w:p w:rsidR="00EE48E7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</w:pPr>
            <w:r w:rsidRPr="00757AD7"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  <w:t>案到重新鍵</w:t>
            </w:r>
          </w:p>
          <w:p w:rsidR="004E1224" w:rsidRPr="00757AD7" w:rsidRDefault="004E1224" w:rsidP="005735CB">
            <w:pPr>
              <w:spacing w:line="400" w:lineRule="exact"/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</w:pPr>
            <w:r w:rsidRPr="00757AD7">
              <w:rPr>
                <w:rFonts w:ascii="文鼎俏黑體P" w:eastAsia="文鼎俏黑體P" w:hint="eastAsia"/>
                <w:color w:val="C00000"/>
                <w:sz w:val="28"/>
                <w:szCs w:val="28"/>
                <w:shd w:val="pct15" w:color="auto" w:fill="FFFFFF"/>
              </w:rPr>
              <w:t>回到起點</w:t>
            </w:r>
          </w:p>
        </w:tc>
        <w:tc>
          <w:tcPr>
            <w:tcW w:w="1659" w:type="dxa"/>
          </w:tcPr>
          <w:p w:rsidR="00EE48E7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在PVP打敗對手</w:t>
            </w:r>
          </w:p>
          <w:p w:rsidR="00594792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+200</w:t>
            </w:r>
          </w:p>
        </w:tc>
        <w:tc>
          <w:tcPr>
            <w:tcW w:w="1659" w:type="dxa"/>
          </w:tcPr>
          <w:p w:rsidR="00EE48E7" w:rsidRPr="00757AD7" w:rsidRDefault="001900BF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打敗梅皮斯托博</w:t>
            </w:r>
            <w:r w:rsidR="006E5EAB"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士</w:t>
            </w:r>
          </w:p>
          <w:p w:rsidR="006E5EAB" w:rsidRPr="00757AD7" w:rsidRDefault="006E5EAB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+3000</w:t>
            </w:r>
          </w:p>
        </w:tc>
        <w:tc>
          <w:tcPr>
            <w:tcW w:w="1659" w:type="dxa"/>
          </w:tcPr>
          <w:p w:rsidR="00EE48E7" w:rsidRPr="00757AD7" w:rsidRDefault="001900BF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proofErr w:type="gramStart"/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蒙派登場</w:t>
            </w:r>
            <w:proofErr w:type="gramEnd"/>
          </w:p>
          <w:p w:rsidR="001900BF" w:rsidRPr="00757AD7" w:rsidRDefault="001900BF" w:rsidP="005735CB">
            <w:pPr>
              <w:spacing w:line="400" w:lineRule="exact"/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000000" w:themeColor="text1"/>
                <w:sz w:val="28"/>
                <w:szCs w:val="28"/>
              </w:rPr>
              <w:t>-1000</w:t>
            </w:r>
          </w:p>
        </w:tc>
        <w:tc>
          <w:tcPr>
            <w:tcW w:w="1660" w:type="dxa"/>
            <w:shd w:val="clear" w:color="auto" w:fill="002060"/>
          </w:tcPr>
          <w:p w:rsidR="00EE48E7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解鎖無限之塔</w:t>
            </w:r>
          </w:p>
          <w:p w:rsidR="00594792" w:rsidRPr="00757AD7" w:rsidRDefault="00594792" w:rsidP="005735CB">
            <w:pPr>
              <w:spacing w:line="400" w:lineRule="exact"/>
              <w:rPr>
                <w:rFonts w:ascii="文鼎俏黑體P" w:eastAsia="文鼎俏黑體P" w:hint="eastAsia"/>
                <w:color w:val="FFFF00"/>
                <w:sz w:val="28"/>
                <w:szCs w:val="28"/>
              </w:rPr>
            </w:pPr>
            <w:r w:rsidRPr="00757AD7">
              <w:rPr>
                <w:rFonts w:ascii="文鼎俏黑體P" w:eastAsia="文鼎俏黑體P" w:hint="eastAsia"/>
                <w:color w:val="FFFF00"/>
                <w:sz w:val="28"/>
                <w:szCs w:val="28"/>
              </w:rPr>
              <w:t>+600</w:t>
            </w:r>
          </w:p>
        </w:tc>
      </w:tr>
    </w:tbl>
    <w:p w:rsidR="001A25C5" w:rsidRDefault="008A75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09C6F" wp14:editId="72DE435C">
                <wp:simplePos x="0" y="0"/>
                <wp:positionH relativeFrom="column">
                  <wp:posOffset>7045400</wp:posOffset>
                </wp:positionH>
                <wp:positionV relativeFrom="paragraph">
                  <wp:posOffset>-5668868</wp:posOffset>
                </wp:positionV>
                <wp:extent cx="1828800" cy="1277470"/>
                <wp:effectExtent l="38100" t="114300" r="43815" b="1327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9850">
                          <a:off x="0" y="0"/>
                          <a:ext cx="1828800" cy="12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751B" w:rsidRPr="008A751B" w:rsidRDefault="008A751B" w:rsidP="008A751B">
                            <w:pPr>
                              <w:spacing w:line="400" w:lineRule="exact"/>
                              <w:jc w:val="center"/>
                              <w:rPr>
                                <w:rFonts w:ascii="文鼎俏黑體P" w:eastAsia="文鼎俏黑體P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俏黑體P" w:eastAsia="文鼎俏黑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在這裡加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9C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54.75pt;margin-top:-446.35pt;width:2in;height:100.6pt;rotation:545969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" filled="f" stroked="f">
                <v:fill o:detectmouseclick="t"/>
                <v:textbox>
                  <w:txbxContent>
                    <w:p w:rsidR="008A751B" w:rsidRPr="008A751B" w:rsidRDefault="008A751B" w:rsidP="008A751B">
                      <w:pPr>
                        <w:spacing w:line="400" w:lineRule="exact"/>
                        <w:jc w:val="center"/>
                        <w:rPr>
                          <w:rFonts w:ascii="文鼎俏黑體P" w:eastAsia="文鼎俏黑體P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文鼎俏黑體P" w:eastAsia="文鼎俏黑體P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在這裡加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2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E7"/>
    <w:rsid w:val="001900BF"/>
    <w:rsid w:val="001A25C5"/>
    <w:rsid w:val="002A09EB"/>
    <w:rsid w:val="002B5CA5"/>
    <w:rsid w:val="004E1224"/>
    <w:rsid w:val="005735CB"/>
    <w:rsid w:val="00594792"/>
    <w:rsid w:val="006E5EAB"/>
    <w:rsid w:val="00757AD7"/>
    <w:rsid w:val="008A751B"/>
    <w:rsid w:val="00A53D27"/>
    <w:rsid w:val="00E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9C93"/>
  <w15:chartTrackingRefBased/>
  <w15:docId w15:val="{D2667305-A6B1-407F-8C3E-87844B7C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2020-05-12T00:54:00Z</dcterms:created>
  <dcterms:modified xsi:type="dcterms:W3CDTF">2020-05-26T01:25:00Z</dcterms:modified>
</cp:coreProperties>
</file>