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615513670"/>
        <w:docPartObj>
          <w:docPartGallery w:val="Cover Pages"/>
          <w:docPartUnique/>
        </w:docPartObj>
      </w:sdtPr>
      <w:sdtEndPr>
        <w:rPr>
          <w:color w:val="FFFFFF" w:themeColor="background1"/>
        </w:rPr>
      </w:sdtEndPr>
      <w:sdtContent>
        <w:p w:rsidR="00367B61" w:rsidRDefault="00367B61">
          <w:r>
            <w:rPr>
              <w:noProof/>
            </w:rPr>
            <mc:AlternateContent>
              <mc:Choice Requires="wpg">
                <w:drawing>
                  <wp:anchor distT="0" distB="0" distL="114300" distR="114300" simplePos="0" relativeHeight="251663360" behindDoc="0" locked="0" layoutInCell="1" allowOverlap="1">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315200" cy="1215391"/>
                    <wp:effectExtent l="0" t="0" r="1270" b="1905"/>
                    <wp:wrapNone/>
                    <wp:docPr id="149" name="群組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矩形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矩形 151"/>
                            <wps:cNvSpPr/>
                            <wps:spPr>
                              <a:xfrm>
                                <a:off x="0" y="0"/>
                                <a:ext cx="7315200" cy="1216152"/>
                              </a:xfrm>
                              <a:prstGeom prst="rect">
                                <a:avLst/>
                              </a:prstGeom>
                              <a:blipFill>
                                <a:blip r:embed="rId7"/>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51BC3320" id="群組 149" o:spid="_x0000_s1026" style="position:absolute;margin-left:0;margin-top:0;width:8in;height:95.7pt;z-index:251663360;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">
                    <v:shape id="矩形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5b9bd5 [3204]" stroked="f" strokeweight="1pt">
                      <v:stroke joinstyle="miter"/>
                      <v:path arrowok="t" o:connecttype="custom" o:connectlocs="0,0;7315200,0;7315200,1130373;3620757,733885;0,1092249;0,0" o:connectangles="0,0,0,0,0,0"/>
                    </v:shape>
                    <v:rect id="矩形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8" o:title="" recolor="t" rotate="t" type="frame"/>
                    </v:rect>
                    <w10:wrap anchorx="page" anchory="page"/>
                  </v:group>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page">
                      <wp:align>center</wp:align>
                    </wp:positionH>
                    <mc:AlternateContent>
                      <mc:Choice Requires="wp14">
                        <wp:positionV relativeFrom="page">
                          <wp14:pctPosVOffset>81800</wp14:pctPosVOffset>
                        </wp:positionV>
                      </mc:Choice>
                      <mc:Fallback>
                        <wp:positionV relativeFrom="page">
                          <wp:posOffset>8745855</wp:posOffset>
                        </wp:positionV>
                      </mc:Fallback>
                    </mc:AlternateContent>
                    <wp:extent cx="7315200" cy="914400"/>
                    <wp:effectExtent l="0" t="0" r="0" b="8255"/>
                    <wp:wrapSquare wrapText="bothSides"/>
                    <wp:docPr id="152" name="文字方塊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595959" w:themeColor="text1" w:themeTint="A6"/>
                                    <w:sz w:val="28"/>
                                    <w:szCs w:val="28"/>
                                  </w:rPr>
                                  <w:alias w:val="作者"/>
                                  <w:tag w:val=""/>
                                  <w:id w:val="789243997"/>
                                  <w:dataBinding w:prefixMappings="xmlns:ns0='http://purl.org/dc/elements/1.1/' xmlns:ns1='http://schemas.openxmlformats.org/package/2006/metadata/core-properties' " w:xpath="/ns1:coreProperties[1]/ns0:creator[1]" w:storeItemID="{6C3C8BC8-F283-45AE-878A-BAB7291924A1}"/>
                                  <w:text/>
                                </w:sdtPr>
                                <w:sdtContent>
                                  <w:p w:rsidR="00367B61" w:rsidRDefault="00367B61">
                                    <w:pPr>
                                      <w:pStyle w:val="a4"/>
                                      <w:jc w:val="right"/>
                                      <w:rPr>
                                        <w:color w:val="595959" w:themeColor="text1" w:themeTint="A6"/>
                                        <w:sz w:val="28"/>
                                        <w:szCs w:val="28"/>
                                      </w:rPr>
                                    </w:pPr>
                                    <w:r>
                                      <w:rPr>
                                        <w:rFonts w:hint="eastAsia"/>
                                        <w:color w:val="595959" w:themeColor="text1" w:themeTint="A6"/>
                                        <w:sz w:val="28"/>
                                        <w:szCs w:val="28"/>
                                      </w:rPr>
                                      <w:t>吳林志林</w:t>
                                    </w:r>
                                  </w:p>
                                </w:sdtContent>
                              </w:sdt>
                              <w:p w:rsidR="00367B61" w:rsidRDefault="00367B61">
                                <w:pPr>
                                  <w:pStyle w:val="a4"/>
                                  <w:jc w:val="right"/>
                                  <w:rPr>
                                    <w:color w:val="595959" w:themeColor="text1" w:themeTint="A6"/>
                                    <w:sz w:val="18"/>
                                    <w:szCs w:val="18"/>
                                  </w:rPr>
                                </w:pPr>
                                <w:sdt>
                                  <w:sdtPr>
                                    <w:rPr>
                                      <w:color w:val="595959" w:themeColor="text1" w:themeTint="A6"/>
                                      <w:sz w:val="18"/>
                                      <w:szCs w:val="18"/>
                                    </w:rPr>
                                    <w:alias w:val="電子郵件"/>
                                    <w:tag w:val="電子郵件"/>
                                    <w:id w:val="942260680"/>
                                    <w:showingPlcHdr/>
                                    <w:dataBinding w:prefixMappings="xmlns:ns0='http://schemas.microsoft.com/office/2006/coverPageProps' " w:xpath="/ns0:CoverPageProperties[1]/ns0:CompanyEmail[1]" w:storeItemID="{55AF091B-3C7A-41E3-B477-F2FDAA23CFDA}"/>
                                    <w:text/>
                                  </w:sdtPr>
                                  <w:sdtContent>
                                    <w:r>
                                      <w:rPr>
                                        <w:color w:val="595959" w:themeColor="text1" w:themeTint="A6"/>
                                        <w:sz w:val="18"/>
                                        <w:szCs w:val="18"/>
                                        <w:lang w:val="zh-TW"/>
                                      </w:rPr>
                                      <w:t>[</w:t>
                                    </w:r>
                                    <w:r>
                                      <w:rPr>
                                        <w:color w:val="595959" w:themeColor="text1" w:themeTint="A6"/>
                                        <w:sz w:val="18"/>
                                        <w:szCs w:val="18"/>
                                        <w:lang w:val="zh-TW"/>
                                      </w:rPr>
                                      <w:t>電子郵件地址</w:t>
                                    </w:r>
                                    <w:r>
                                      <w:rPr>
                                        <w:color w:val="595959" w:themeColor="text1" w:themeTint="A6"/>
                                        <w:sz w:val="18"/>
                                        <w:szCs w:val="18"/>
                                        <w:lang w:val="zh-TW"/>
                                      </w:rPr>
                                      <w:t>]</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id="_x0000_t202" coordsize="21600,21600" o:spt="202" path="m,l,21600r21600,l21600,xe">
                    <v:stroke joinstyle="miter"/>
                    <v:path gradientshapeok="t" o:connecttype="rect"/>
                  </v:shapetype>
                  <v:shape id="文字方塊 152" o:spid="_x0000_s1026" type="#_x0000_t202" style="position:absolute;margin-left:0;margin-top:0;width:8in;height:1in;z-index:251661312;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" filled="f" stroked="f" strokeweight=".5pt">
                    <v:textbox inset="126pt,0,54pt,0">
                      <w:txbxContent>
                        <w:sdt>
                          <w:sdtPr>
                            <w:rPr>
                              <w:color w:val="595959" w:themeColor="text1" w:themeTint="A6"/>
                              <w:sz w:val="28"/>
                              <w:szCs w:val="28"/>
                            </w:rPr>
                            <w:alias w:val="作者"/>
                            <w:tag w:val=""/>
                            <w:id w:val="789243997"/>
                            <w:dataBinding w:prefixMappings="xmlns:ns0='http://purl.org/dc/elements/1.1/' xmlns:ns1='http://schemas.openxmlformats.org/package/2006/metadata/core-properties' " w:xpath="/ns1:coreProperties[1]/ns0:creator[1]" w:storeItemID="{6C3C8BC8-F283-45AE-878A-BAB7291924A1}"/>
                            <w:text/>
                          </w:sdtPr>
                          <w:sdtContent>
                            <w:p w:rsidR="00367B61" w:rsidRDefault="00367B61">
                              <w:pPr>
                                <w:pStyle w:val="a4"/>
                                <w:jc w:val="right"/>
                                <w:rPr>
                                  <w:color w:val="595959" w:themeColor="text1" w:themeTint="A6"/>
                                  <w:sz w:val="28"/>
                                  <w:szCs w:val="28"/>
                                </w:rPr>
                              </w:pPr>
                              <w:r>
                                <w:rPr>
                                  <w:rFonts w:hint="eastAsia"/>
                                  <w:color w:val="595959" w:themeColor="text1" w:themeTint="A6"/>
                                  <w:sz w:val="28"/>
                                  <w:szCs w:val="28"/>
                                </w:rPr>
                                <w:t>吳林志林</w:t>
                              </w:r>
                            </w:p>
                          </w:sdtContent>
                        </w:sdt>
                        <w:p w:rsidR="00367B61" w:rsidRDefault="00367B61">
                          <w:pPr>
                            <w:pStyle w:val="a4"/>
                            <w:jc w:val="right"/>
                            <w:rPr>
                              <w:color w:val="595959" w:themeColor="text1" w:themeTint="A6"/>
                              <w:sz w:val="18"/>
                              <w:szCs w:val="18"/>
                            </w:rPr>
                          </w:pPr>
                          <w:sdt>
                            <w:sdtPr>
                              <w:rPr>
                                <w:color w:val="595959" w:themeColor="text1" w:themeTint="A6"/>
                                <w:sz w:val="18"/>
                                <w:szCs w:val="18"/>
                              </w:rPr>
                              <w:alias w:val="電子郵件"/>
                              <w:tag w:val="電子郵件"/>
                              <w:id w:val="942260680"/>
                              <w:showingPlcHdr/>
                              <w:dataBinding w:prefixMappings="xmlns:ns0='http://schemas.microsoft.com/office/2006/coverPageProps' " w:xpath="/ns0:CoverPageProperties[1]/ns0:CompanyEmail[1]" w:storeItemID="{55AF091B-3C7A-41E3-B477-F2FDAA23CFDA}"/>
                              <w:text/>
                            </w:sdtPr>
                            <w:sdtContent>
                              <w:r>
                                <w:rPr>
                                  <w:color w:val="595959" w:themeColor="text1" w:themeTint="A6"/>
                                  <w:sz w:val="18"/>
                                  <w:szCs w:val="18"/>
                                  <w:lang w:val="zh-TW"/>
                                </w:rPr>
                                <w:t>[</w:t>
                              </w:r>
                              <w:r>
                                <w:rPr>
                                  <w:color w:val="595959" w:themeColor="text1" w:themeTint="A6"/>
                                  <w:sz w:val="18"/>
                                  <w:szCs w:val="18"/>
                                  <w:lang w:val="zh-TW"/>
                                </w:rPr>
                                <w:t>電子郵件地址</w:t>
                              </w:r>
                              <w:r>
                                <w:rPr>
                                  <w:color w:val="595959" w:themeColor="text1" w:themeTint="A6"/>
                                  <w:sz w:val="18"/>
                                  <w:szCs w:val="18"/>
                                  <w:lang w:val="zh-TW"/>
                                </w:rPr>
                                <w:t>]</w:t>
                              </w:r>
                            </w:sdtContent>
                          </w:sdt>
                        </w:p>
                      </w:txbxContent>
                    </v:textbox>
                    <w10:wrap type="square" anchorx="page" anchory="page"/>
                  </v:shap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page">
                      <wp:align>center</wp:align>
                    </wp:positionH>
                    <mc:AlternateContent>
                      <mc:Choice Requires="wp14">
                        <wp:positionV relativeFrom="page">
                          <wp14:pctPosVOffset>70000</wp14:pctPosVOffset>
                        </wp:positionV>
                      </mc:Choice>
                      <mc:Fallback>
                        <wp:positionV relativeFrom="page">
                          <wp:posOffset>7484110</wp:posOffset>
                        </wp:positionV>
                      </mc:Fallback>
                    </mc:AlternateContent>
                    <wp:extent cx="7315200" cy="1009650"/>
                    <wp:effectExtent l="0" t="0" r="0" b="0"/>
                    <wp:wrapSquare wrapText="bothSides"/>
                    <wp:docPr id="153" name="文字方塊 153"/>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67B61" w:rsidRDefault="00367B61">
                                <w:pPr>
                                  <w:pStyle w:val="a4"/>
                                  <w:jc w:val="right"/>
                                  <w:rPr>
                                    <w:color w:val="595959" w:themeColor="text1" w:themeTint="A6"/>
                                    <w:sz w:val="20"/>
                                    <w:szCs w:val="20"/>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 id="文字方塊 153" o:spid="_x0000_s1027" type="#_x0000_t202" style="position:absolute;margin-left:0;margin-top:0;width:8in;height:79.5pt;z-index:251662336;visibility:visible;mso-wrap-style:square;mso-width-percent:941;mso-height-percent:100;mso-top-percent:700;mso-wrap-distance-left:9pt;mso-wrap-distance-top:0;mso-wrap-distance-right:9pt;mso-wrap-distance-bottom:0;mso-position-horizontal:center;mso-position-horizontal-relative:page;mso-position-vertical-relative:page;mso-width-percent:941;mso-height-percent:100;mso-top-percent:7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" filled="f" stroked="f" strokeweight=".5pt">
                    <v:textbox style="mso-fit-shape-to-text:t" inset="126pt,0,54pt,0">
                      <w:txbxContent>
                        <w:p w:rsidR="00367B61" w:rsidRDefault="00367B61">
                          <w:pPr>
                            <w:pStyle w:val="a4"/>
                            <w:jc w:val="right"/>
                            <w:rPr>
                              <w:color w:val="595959" w:themeColor="text1" w:themeTint="A6"/>
                              <w:sz w:val="20"/>
                              <w:szCs w:val="20"/>
                            </w:rPr>
                          </w:pPr>
                        </w:p>
                      </w:txbxContent>
                    </v:textbox>
                    <w10:wrap type="square" anchorx="page" anchory="page"/>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page">
                      <wp:align>center</wp:align>
                    </wp:positionH>
                    <mc:AlternateContent>
                      <mc:Choice Requires="wp14">
                        <wp:positionV relativeFrom="page">
                          <wp14:pctPosVOffset>30000</wp14:pctPosVOffset>
                        </wp:positionV>
                      </mc:Choice>
                      <mc:Fallback>
                        <wp:positionV relativeFrom="page">
                          <wp:posOffset>3207385</wp:posOffset>
                        </wp:positionV>
                      </mc:Fallback>
                    </mc:AlternateContent>
                    <wp:extent cx="7315200" cy="3638550"/>
                    <wp:effectExtent l="0" t="0" r="0" b="6350"/>
                    <wp:wrapSquare wrapText="bothSides"/>
                    <wp:docPr id="154" name="文字方塊 1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67B61" w:rsidRDefault="00367B61">
                                <w:pPr>
                                  <w:jc w:val="right"/>
                                  <w:rPr>
                                    <w:color w:val="5B9BD5" w:themeColor="accent1"/>
                                    <w:sz w:val="64"/>
                                    <w:szCs w:val="64"/>
                                  </w:rPr>
                                </w:pPr>
                                <w:sdt>
                                  <w:sdtPr>
                                    <w:rPr>
                                      <w:caps/>
                                      <w:color w:val="5B9BD5" w:themeColor="accent1"/>
                                      <w:sz w:val="64"/>
                                      <w:szCs w:val="64"/>
                                    </w:rPr>
                                    <w:alias w:val="標題"/>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rFonts w:hint="eastAsia"/>
                                        <w:caps/>
                                        <w:color w:val="5B9BD5" w:themeColor="accent1"/>
                                        <w:sz w:val="64"/>
                                        <w:szCs w:val="64"/>
                                      </w:rPr>
                                      <w:t>新冠肺炎</w:t>
                                    </w:r>
                                  </w:sdtContent>
                                </w:sdt>
                              </w:p>
                              <w:p w:rsidR="00367B61" w:rsidRDefault="00367B61">
                                <w:pPr>
                                  <w:jc w:val="right"/>
                                  <w:rPr>
                                    <w:smallCaps/>
                                    <w:color w:val="404040" w:themeColor="text1" w:themeTint="BF"/>
                                    <w:sz w:val="36"/>
                                    <w:szCs w:val="36"/>
                                  </w:rPr>
                                </w:pP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 id="文字方塊 154" o:spid="_x0000_s1028" type="#_x0000_t202" style="position:absolute;margin-left:0;margin-top:0;width:8in;height:286.5pt;z-index:251660288;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" filled="f" stroked="f" strokeweight=".5pt">
                    <v:textbox inset="126pt,0,54pt,0">
                      <w:txbxContent>
                        <w:p w:rsidR="00367B61" w:rsidRDefault="00367B61">
                          <w:pPr>
                            <w:jc w:val="right"/>
                            <w:rPr>
                              <w:color w:val="5B9BD5" w:themeColor="accent1"/>
                              <w:sz w:val="64"/>
                              <w:szCs w:val="64"/>
                            </w:rPr>
                          </w:pPr>
                          <w:sdt>
                            <w:sdtPr>
                              <w:rPr>
                                <w:caps/>
                                <w:color w:val="5B9BD5" w:themeColor="accent1"/>
                                <w:sz w:val="64"/>
                                <w:szCs w:val="64"/>
                              </w:rPr>
                              <w:alias w:val="標題"/>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rFonts w:hint="eastAsia"/>
                                  <w:caps/>
                                  <w:color w:val="5B9BD5" w:themeColor="accent1"/>
                                  <w:sz w:val="64"/>
                                  <w:szCs w:val="64"/>
                                </w:rPr>
                                <w:t>新冠肺炎</w:t>
                              </w:r>
                            </w:sdtContent>
                          </w:sdt>
                        </w:p>
                        <w:p w:rsidR="00367B61" w:rsidRDefault="00367B61">
                          <w:pPr>
                            <w:jc w:val="right"/>
                            <w:rPr>
                              <w:smallCaps/>
                              <w:color w:val="404040" w:themeColor="text1" w:themeTint="BF"/>
                              <w:sz w:val="36"/>
                              <w:szCs w:val="36"/>
                            </w:rPr>
                          </w:pPr>
                        </w:p>
                      </w:txbxContent>
                    </v:textbox>
                    <w10:wrap type="square" anchorx="page" anchory="page"/>
                  </v:shape>
                </w:pict>
              </mc:Fallback>
            </mc:AlternateContent>
          </w:r>
        </w:p>
        <w:p w:rsidR="00367B61" w:rsidRDefault="00367B61">
          <w:pPr>
            <w:widowControl/>
            <w:rPr>
              <w:color w:val="FFFFFF" w:themeColor="background1"/>
            </w:rPr>
          </w:pPr>
          <w:r>
            <w:rPr>
              <w:color w:val="FFFFFF" w:themeColor="background1"/>
            </w:rPr>
            <w:br w:type="page"/>
          </w:r>
        </w:p>
      </w:sdtContent>
    </w:sdt>
    <w:p w:rsidR="00AC2020" w:rsidRPr="0005671D" w:rsidRDefault="00AC2020" w:rsidP="00AC2020">
      <w:pPr>
        <w:rPr>
          <w:color w:val="FFFFFF" w:themeColor="background1"/>
        </w:rPr>
      </w:pPr>
      <w:r w:rsidRPr="004A366F">
        <w:rPr>
          <w:noProof/>
          <w:color w:val="7030A0"/>
          <w:sz w:val="32"/>
          <w:szCs w:val="32"/>
        </w:rPr>
        <w:drawing>
          <wp:anchor distT="0" distB="0" distL="114300" distR="114300" simplePos="0" relativeHeight="251658240" behindDoc="1" locked="0" layoutInCell="1" allowOverlap="1">
            <wp:simplePos x="0" y="0"/>
            <wp:positionH relativeFrom="margin">
              <wp:posOffset>-1809750</wp:posOffset>
            </wp:positionH>
            <wp:positionV relativeFrom="paragraph">
              <wp:posOffset>-2447924</wp:posOffset>
            </wp:positionV>
            <wp:extent cx="10372725" cy="12896850"/>
            <wp:effectExtent l="0" t="0" r="9525" b="0"/>
            <wp:wrapNone/>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ver[1].jpg"/>
                    <pic:cNvPicPr/>
                  </pic:nvPicPr>
                  <pic:blipFill rotWithShape="1">
                    <a:blip r:embed="rId9" cstate="print">
                      <a:extLst>
                        <a:ext uri="{28A0092B-C50C-407E-A947-70E740481C1C}">
                          <a14:useLocalDpi xmlns:a14="http://schemas.microsoft.com/office/drawing/2010/main" val="0"/>
                        </a:ext>
                      </a:extLst>
                    </a:blip>
                    <a:srcRect l="24910" t="-1456" r="9390" b="35910"/>
                    <a:stretch/>
                  </pic:blipFill>
                  <pic:spPr bwMode="auto">
                    <a:xfrm>
                      <a:off x="0" y="0"/>
                      <a:ext cx="10372725" cy="128968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A366F">
        <w:rPr>
          <w:rFonts w:hint="eastAsia"/>
          <w:color w:val="7030A0"/>
          <w:sz w:val="32"/>
          <w:szCs w:val="32"/>
        </w:rPr>
        <w:t>簡介：</w:t>
      </w:r>
      <w:r w:rsidRPr="0005671D">
        <w:rPr>
          <w:rFonts w:hint="eastAsia"/>
          <w:color w:val="FFFFFF" w:themeColor="background1"/>
        </w:rPr>
        <w:t xml:space="preserve"> </w:t>
      </w:r>
      <w:r w:rsidRPr="0005671D">
        <w:rPr>
          <w:rFonts w:hint="eastAsia"/>
          <w:color w:val="FFFFFF" w:themeColor="background1"/>
        </w:rPr>
        <w:t>嚴重特殊傳染性肺炎疫情，是一次由嚴重急性呼吸系統症候群冠狀病毒</w:t>
      </w:r>
      <w:r w:rsidRPr="0005671D">
        <w:rPr>
          <w:rFonts w:hint="eastAsia"/>
          <w:color w:val="FFFFFF" w:themeColor="background1"/>
        </w:rPr>
        <w:t>2</w:t>
      </w:r>
      <w:r w:rsidRPr="0005671D">
        <w:rPr>
          <w:rFonts w:hint="eastAsia"/>
          <w:color w:val="FFFFFF" w:themeColor="background1"/>
        </w:rPr>
        <w:t>型（</w:t>
      </w:r>
      <w:r w:rsidRPr="0005671D">
        <w:rPr>
          <w:rFonts w:hint="eastAsia"/>
          <w:color w:val="FFFFFF" w:themeColor="background1"/>
        </w:rPr>
        <w:t>SARS-CoV-2</w:t>
      </w:r>
      <w:r w:rsidRPr="0005671D">
        <w:rPr>
          <w:rFonts w:hint="eastAsia"/>
          <w:color w:val="FFFFFF" w:themeColor="background1"/>
        </w:rPr>
        <w:t>）所引發的全球大流行疫情。疫情最初在</w:t>
      </w:r>
      <w:r w:rsidRPr="0005671D">
        <w:rPr>
          <w:rFonts w:hint="eastAsia"/>
          <w:color w:val="FFFFFF" w:themeColor="background1"/>
        </w:rPr>
        <w:t>2019</w:t>
      </w:r>
      <w:r w:rsidRPr="0005671D">
        <w:rPr>
          <w:rFonts w:hint="eastAsia"/>
          <w:color w:val="FFFFFF" w:themeColor="background1"/>
        </w:rPr>
        <w:t>年</w:t>
      </w:r>
      <w:r w:rsidRPr="0005671D">
        <w:rPr>
          <w:rFonts w:hint="eastAsia"/>
          <w:color w:val="FFFFFF" w:themeColor="background1"/>
        </w:rPr>
        <w:t>12</w:t>
      </w:r>
      <w:r w:rsidRPr="0005671D">
        <w:rPr>
          <w:rFonts w:hint="eastAsia"/>
          <w:color w:val="FFFFFF" w:themeColor="background1"/>
        </w:rPr>
        <w:t>月於中華人民共和國湖北省武漢市被發現，隨後在</w:t>
      </w:r>
      <w:r w:rsidRPr="0005671D">
        <w:rPr>
          <w:rFonts w:hint="eastAsia"/>
          <w:color w:val="FFFFFF" w:themeColor="background1"/>
        </w:rPr>
        <w:t>2020</w:t>
      </w:r>
      <w:r w:rsidRPr="0005671D">
        <w:rPr>
          <w:rFonts w:hint="eastAsia"/>
          <w:color w:val="FFFFFF" w:themeColor="background1"/>
        </w:rPr>
        <w:t>年初迅速擴散至全球多國，逐漸變成一場全球性大瘟疫，被多個國際組織及傳媒形容為自第二次世界大戰以來全球面臨的最嚴峻危機。截至</w:t>
      </w:r>
      <w:r w:rsidRPr="0005671D">
        <w:rPr>
          <w:rFonts w:hint="eastAsia"/>
          <w:color w:val="FFFFFF" w:themeColor="background1"/>
        </w:rPr>
        <w:t>2020</w:t>
      </w:r>
      <w:r w:rsidRPr="0005671D">
        <w:rPr>
          <w:rFonts w:hint="eastAsia"/>
          <w:color w:val="FFFFFF" w:themeColor="background1"/>
        </w:rPr>
        <w:t>年</w:t>
      </w:r>
      <w:r w:rsidRPr="0005671D">
        <w:rPr>
          <w:rFonts w:hint="eastAsia"/>
          <w:color w:val="FFFFFF" w:themeColor="background1"/>
        </w:rPr>
        <w:t>6</w:t>
      </w:r>
      <w:r w:rsidRPr="0005671D">
        <w:rPr>
          <w:rFonts w:hint="eastAsia"/>
          <w:color w:val="FFFFFF" w:themeColor="background1"/>
        </w:rPr>
        <w:t>月</w:t>
      </w:r>
      <w:r w:rsidRPr="0005671D">
        <w:rPr>
          <w:rFonts w:hint="eastAsia"/>
          <w:color w:val="FFFFFF" w:themeColor="background1"/>
        </w:rPr>
        <w:t>9</w:t>
      </w:r>
      <w:r w:rsidRPr="0005671D">
        <w:rPr>
          <w:rFonts w:hint="eastAsia"/>
          <w:color w:val="FFFFFF" w:themeColor="background1"/>
        </w:rPr>
        <w:t>日，全球已有</w:t>
      </w:r>
      <w:r w:rsidRPr="0005671D">
        <w:rPr>
          <w:rFonts w:hint="eastAsia"/>
          <w:color w:val="FFFFFF" w:themeColor="background1"/>
        </w:rPr>
        <w:t>220</w:t>
      </w:r>
      <w:r w:rsidRPr="0005671D">
        <w:rPr>
          <w:rFonts w:hint="eastAsia"/>
          <w:color w:val="FFFFFF" w:themeColor="background1"/>
        </w:rPr>
        <w:t>多個國家和地區累計報告逾</w:t>
      </w:r>
      <w:r w:rsidRPr="0005671D">
        <w:rPr>
          <w:rFonts w:hint="eastAsia"/>
          <w:color w:val="FFFFFF" w:themeColor="background1"/>
        </w:rPr>
        <w:t>700</w:t>
      </w:r>
      <w:r w:rsidRPr="0005671D">
        <w:rPr>
          <w:rFonts w:hint="eastAsia"/>
          <w:color w:val="FFFFFF" w:themeColor="background1"/>
        </w:rPr>
        <w:t>萬名確診個案，逾</w:t>
      </w:r>
      <w:r w:rsidRPr="0005671D">
        <w:rPr>
          <w:rFonts w:hint="eastAsia"/>
          <w:color w:val="FFFFFF" w:themeColor="background1"/>
        </w:rPr>
        <w:t>40</w:t>
      </w:r>
      <w:r w:rsidRPr="0005671D">
        <w:rPr>
          <w:rFonts w:hint="eastAsia"/>
          <w:color w:val="FFFFFF" w:themeColor="background1"/>
        </w:rPr>
        <w:t>萬名患者死亡。</w:t>
      </w:r>
    </w:p>
    <w:p w:rsidR="0005671D" w:rsidRPr="0005671D" w:rsidRDefault="0005671D" w:rsidP="0005671D">
      <w:pPr>
        <w:rPr>
          <w:color w:val="FFFFFF" w:themeColor="background1"/>
        </w:rPr>
      </w:pPr>
      <w:r w:rsidRPr="0005671D">
        <w:rPr>
          <w:rFonts w:hint="eastAsia"/>
          <w:color w:val="FFFFFF" w:themeColor="background1"/>
        </w:rPr>
        <w:t>主條目：嚴重急性呼吸系統症候群冠狀病毒</w:t>
      </w:r>
      <w:r w:rsidRPr="0005671D">
        <w:rPr>
          <w:rFonts w:hint="eastAsia"/>
          <w:color w:val="FFFFFF" w:themeColor="background1"/>
        </w:rPr>
        <w:t>2</w:t>
      </w:r>
      <w:r w:rsidRPr="0005671D">
        <w:rPr>
          <w:rFonts w:hint="eastAsia"/>
          <w:color w:val="FFFFFF" w:themeColor="background1"/>
        </w:rPr>
        <w:t>型流行病學溯源</w:t>
      </w:r>
    </w:p>
    <w:p w:rsidR="0005671D" w:rsidRPr="0005671D" w:rsidRDefault="0005671D" w:rsidP="0005671D">
      <w:pPr>
        <w:rPr>
          <w:color w:val="FFFFFF" w:themeColor="background1"/>
        </w:rPr>
      </w:pPr>
      <w:r w:rsidRPr="0005671D">
        <w:rPr>
          <w:rFonts w:hint="eastAsia"/>
          <w:color w:val="FFFFFF" w:themeColor="background1"/>
        </w:rPr>
        <w:t>2020</w:t>
      </w:r>
      <w:r w:rsidRPr="0005671D">
        <w:rPr>
          <w:rFonts w:hint="eastAsia"/>
          <w:color w:val="FFFFFF" w:themeColor="background1"/>
        </w:rPr>
        <w:t>年</w:t>
      </w:r>
      <w:r w:rsidRPr="0005671D">
        <w:rPr>
          <w:rFonts w:hint="eastAsia"/>
          <w:color w:val="FFFFFF" w:themeColor="background1"/>
        </w:rPr>
        <w:t>1</w:t>
      </w:r>
      <w:r w:rsidRPr="0005671D">
        <w:rPr>
          <w:rFonts w:hint="eastAsia"/>
          <w:color w:val="FFFFFF" w:themeColor="background1"/>
        </w:rPr>
        <w:t>月</w:t>
      </w:r>
      <w:r w:rsidRPr="0005671D">
        <w:rPr>
          <w:rFonts w:hint="eastAsia"/>
          <w:color w:val="FFFFFF" w:themeColor="background1"/>
        </w:rPr>
        <w:t>1</w:t>
      </w:r>
      <w:r w:rsidRPr="0005671D">
        <w:rPr>
          <w:rFonts w:hint="eastAsia"/>
          <w:color w:val="FFFFFF" w:themeColor="background1"/>
        </w:rPr>
        <w:t>日，中國疾病預防控制中心在武漢華南海鮮市場採得樣本後，在</w:t>
      </w:r>
      <w:r w:rsidRPr="0005671D">
        <w:rPr>
          <w:rFonts w:hint="eastAsia"/>
          <w:color w:val="FFFFFF" w:themeColor="background1"/>
        </w:rPr>
        <w:t>1</w:t>
      </w:r>
      <w:r w:rsidRPr="0005671D">
        <w:rPr>
          <w:rFonts w:hint="eastAsia"/>
          <w:color w:val="FFFFFF" w:themeColor="background1"/>
        </w:rPr>
        <w:t>月</w:t>
      </w:r>
      <w:r w:rsidRPr="0005671D">
        <w:rPr>
          <w:rFonts w:hint="eastAsia"/>
          <w:color w:val="FFFFFF" w:themeColor="background1"/>
        </w:rPr>
        <w:t>7</w:t>
      </w:r>
      <w:r w:rsidRPr="0005671D">
        <w:rPr>
          <w:rFonts w:hint="eastAsia"/>
          <w:color w:val="FFFFFF" w:themeColor="background1"/>
        </w:rPr>
        <w:t>日發表檢驗結果，表示「不明原因的病毒性肺炎」病原體初步判定為新型冠狀病毒。</w:t>
      </w:r>
      <w:r w:rsidRPr="0005671D">
        <w:rPr>
          <w:rFonts w:hint="eastAsia"/>
          <w:color w:val="FFFFFF" w:themeColor="background1"/>
        </w:rPr>
        <w:t>1</w:t>
      </w:r>
      <w:r w:rsidRPr="0005671D">
        <w:rPr>
          <w:rFonts w:hint="eastAsia"/>
          <w:color w:val="FFFFFF" w:themeColor="background1"/>
        </w:rPr>
        <w:t>月</w:t>
      </w:r>
      <w:r w:rsidRPr="0005671D">
        <w:rPr>
          <w:rFonts w:hint="eastAsia"/>
          <w:color w:val="FFFFFF" w:themeColor="background1"/>
        </w:rPr>
        <w:t>21</w:t>
      </w:r>
      <w:r w:rsidRPr="0005671D">
        <w:rPr>
          <w:rFonts w:hint="eastAsia"/>
          <w:color w:val="FFFFFF" w:themeColor="background1"/>
        </w:rPr>
        <w:t>日，中國科學院上海巴斯德研究所和中國科學院植物生理生態研究所合成生物學重點實驗室等機構在《中國科學：生命科學》期刊上發表報告，指病毒屬於乙型冠狀病毒屬（</w:t>
      </w:r>
      <w:r w:rsidRPr="0005671D">
        <w:rPr>
          <w:rFonts w:hint="eastAsia"/>
          <w:color w:val="FFFFFF" w:themeColor="background1"/>
        </w:rPr>
        <w:t>Betacoronavirus</w:t>
      </w:r>
      <w:r w:rsidRPr="0005671D">
        <w:rPr>
          <w:rFonts w:hint="eastAsia"/>
          <w:color w:val="FFFFFF" w:themeColor="background1"/>
        </w:rPr>
        <w:t>）。乙型冠狀病毒屬是蛋白包裹的正鏈單股</w:t>
      </w:r>
      <w:r w:rsidRPr="0005671D">
        <w:rPr>
          <w:rFonts w:hint="eastAsia"/>
          <w:color w:val="FFFFFF" w:themeColor="background1"/>
        </w:rPr>
        <w:t>RNA</w:t>
      </w:r>
      <w:r w:rsidRPr="0005671D">
        <w:rPr>
          <w:rFonts w:hint="eastAsia"/>
          <w:color w:val="FFFFFF" w:themeColor="background1"/>
        </w:rPr>
        <w:t>病毒，能夠寄生和感染人類和其他高等動物。在進化樹的位置上，與</w:t>
      </w:r>
      <w:r w:rsidRPr="0005671D">
        <w:rPr>
          <w:rFonts w:hint="eastAsia"/>
          <w:color w:val="FFFFFF" w:themeColor="background1"/>
        </w:rPr>
        <w:t>SARS</w:t>
      </w:r>
      <w:r w:rsidRPr="0005671D">
        <w:rPr>
          <w:rFonts w:hint="eastAsia"/>
          <w:color w:val="FFFFFF" w:themeColor="background1"/>
        </w:rPr>
        <w:t>病毒和類</w:t>
      </w:r>
      <w:r w:rsidRPr="0005671D">
        <w:rPr>
          <w:rFonts w:hint="eastAsia"/>
          <w:color w:val="FFFFFF" w:themeColor="background1"/>
        </w:rPr>
        <w:t>SARS</w:t>
      </w:r>
      <w:r w:rsidRPr="0005671D">
        <w:rPr>
          <w:rFonts w:hint="eastAsia"/>
          <w:color w:val="FFFFFF" w:themeColor="background1"/>
        </w:rPr>
        <w:t>病毒的類群相鄰，但並不屬於</w:t>
      </w:r>
      <w:r w:rsidRPr="0005671D">
        <w:rPr>
          <w:rFonts w:hint="eastAsia"/>
          <w:color w:val="FFFFFF" w:themeColor="background1"/>
        </w:rPr>
        <w:t>SARS</w:t>
      </w:r>
      <w:r w:rsidRPr="0005671D">
        <w:rPr>
          <w:rFonts w:hint="eastAsia"/>
          <w:color w:val="FFFFFF" w:themeColor="background1"/>
        </w:rPr>
        <w:t>和類</w:t>
      </w:r>
      <w:r w:rsidRPr="0005671D">
        <w:rPr>
          <w:rFonts w:hint="eastAsia"/>
          <w:color w:val="FFFFFF" w:themeColor="background1"/>
        </w:rPr>
        <w:t>SARS</w:t>
      </w:r>
      <w:r w:rsidRPr="0005671D">
        <w:rPr>
          <w:rFonts w:hint="eastAsia"/>
          <w:color w:val="FFFFFF" w:themeColor="background1"/>
        </w:rPr>
        <w:t>病毒類群。</w:t>
      </w:r>
      <w:r w:rsidRPr="0005671D">
        <w:rPr>
          <w:rFonts w:hint="eastAsia"/>
          <w:color w:val="FFFFFF" w:themeColor="background1"/>
        </w:rPr>
        <w:t>2</w:t>
      </w:r>
      <w:r w:rsidRPr="0005671D">
        <w:rPr>
          <w:rFonts w:hint="eastAsia"/>
          <w:color w:val="FFFFFF" w:themeColor="background1"/>
        </w:rPr>
        <w:t>月</w:t>
      </w:r>
      <w:r w:rsidRPr="0005671D">
        <w:rPr>
          <w:rFonts w:hint="eastAsia"/>
          <w:color w:val="FFFFFF" w:themeColor="background1"/>
        </w:rPr>
        <w:t>3</w:t>
      </w:r>
      <w:r w:rsidRPr="0005671D">
        <w:rPr>
          <w:rFonts w:hint="eastAsia"/>
          <w:color w:val="FFFFFF" w:themeColor="background1"/>
        </w:rPr>
        <w:t>日，自然雜誌刊登武漢病毒研究所石正麗團隊的論文披露，與此前石正麗在雲南中菊頭蝠上檢測到的蝙蝠冠狀病毒</w:t>
      </w:r>
      <w:r w:rsidRPr="0005671D">
        <w:rPr>
          <w:rFonts w:hint="eastAsia"/>
          <w:color w:val="FFFFFF" w:themeColor="background1"/>
        </w:rPr>
        <w:t>RaTG13</w:t>
      </w:r>
      <w:r w:rsidRPr="0005671D">
        <w:rPr>
          <w:rFonts w:hint="eastAsia"/>
          <w:color w:val="FFFFFF" w:themeColor="background1"/>
        </w:rPr>
        <w:t>相比較，新冠病毒在整個基因組中與</w:t>
      </w:r>
      <w:r w:rsidRPr="0005671D">
        <w:rPr>
          <w:rFonts w:hint="eastAsia"/>
          <w:color w:val="FFFFFF" w:themeColor="background1"/>
        </w:rPr>
        <w:t>RaTG13</w:t>
      </w:r>
      <w:r w:rsidRPr="0005671D">
        <w:rPr>
          <w:rFonts w:hint="eastAsia"/>
          <w:color w:val="FFFFFF" w:themeColor="background1"/>
        </w:rPr>
        <w:t>病毒有</w:t>
      </w:r>
      <w:r w:rsidRPr="0005671D">
        <w:rPr>
          <w:rFonts w:hint="eastAsia"/>
          <w:color w:val="FFFFFF" w:themeColor="background1"/>
        </w:rPr>
        <w:t>96.2%</w:t>
      </w:r>
      <w:r w:rsidRPr="0005671D">
        <w:rPr>
          <w:rFonts w:hint="eastAsia"/>
          <w:color w:val="FFFFFF" w:themeColor="background1"/>
        </w:rPr>
        <w:t>的一致性。</w:t>
      </w:r>
      <w:r w:rsidRPr="0005671D">
        <w:rPr>
          <w:rFonts w:hint="eastAsia"/>
          <w:color w:val="FFFFFF" w:themeColor="background1"/>
        </w:rPr>
        <w:t>2013</w:t>
      </w:r>
      <w:r w:rsidRPr="0005671D">
        <w:rPr>
          <w:rFonts w:hint="eastAsia"/>
          <w:color w:val="FFFFFF" w:themeColor="background1"/>
        </w:rPr>
        <w:t>年，武漢病毒研究所石正麗團隊及其合作夥伴美國生態健康聯盟的疾病生態學家彼得·達薩克團隊在雲南一山洞裡採集的菊頭蝠樣本，發現了冠狀病毒</w:t>
      </w:r>
      <w:r>
        <w:rPr>
          <w:rFonts w:hint="eastAsia"/>
          <w:color w:val="FFFFFF" w:themeColor="background1"/>
        </w:rPr>
        <w:t>RaTG13</w:t>
      </w:r>
      <w:r w:rsidRPr="0005671D">
        <w:rPr>
          <w:rFonts w:hint="eastAsia"/>
          <w:color w:val="FFFFFF" w:themeColor="background1"/>
        </w:rPr>
        <w:t>。</w:t>
      </w:r>
    </w:p>
    <w:p w:rsidR="0005671D" w:rsidRPr="0005671D" w:rsidRDefault="0005671D" w:rsidP="0005671D">
      <w:pPr>
        <w:rPr>
          <w:color w:val="FFFFFF" w:themeColor="background1"/>
        </w:rPr>
      </w:pPr>
    </w:p>
    <w:p w:rsidR="00AC2020" w:rsidRDefault="0005671D" w:rsidP="0005671D">
      <w:pPr>
        <w:rPr>
          <w:color w:val="FFFFFF" w:themeColor="background1"/>
        </w:rPr>
      </w:pPr>
      <w:r w:rsidRPr="0005671D">
        <w:rPr>
          <w:rFonts w:hint="eastAsia"/>
          <w:color w:val="FFFFFF" w:themeColor="background1"/>
        </w:rPr>
        <w:t>在原發個案（零號病人）調查方面，首位前往醫院就診的患者於</w:t>
      </w:r>
      <w:r w:rsidRPr="0005671D">
        <w:rPr>
          <w:rFonts w:hint="eastAsia"/>
          <w:color w:val="FFFFFF" w:themeColor="background1"/>
        </w:rPr>
        <w:t>2019</w:t>
      </w:r>
      <w:r w:rsidRPr="0005671D">
        <w:rPr>
          <w:rFonts w:hint="eastAsia"/>
          <w:color w:val="FFFFFF" w:themeColor="background1"/>
        </w:rPr>
        <w:t>年</w:t>
      </w:r>
      <w:r w:rsidRPr="0005671D">
        <w:rPr>
          <w:rFonts w:hint="eastAsia"/>
          <w:color w:val="FFFFFF" w:themeColor="background1"/>
        </w:rPr>
        <w:t>12</w:t>
      </w:r>
      <w:r w:rsidRPr="0005671D">
        <w:rPr>
          <w:rFonts w:hint="eastAsia"/>
          <w:color w:val="FFFFFF" w:themeColor="background1"/>
        </w:rPr>
        <w:t>月</w:t>
      </w:r>
      <w:r w:rsidRPr="0005671D">
        <w:rPr>
          <w:rFonts w:hint="eastAsia"/>
          <w:color w:val="FFFFFF" w:themeColor="background1"/>
        </w:rPr>
        <w:t>8</w:t>
      </w:r>
      <w:r w:rsidRPr="0005671D">
        <w:rPr>
          <w:rFonts w:hint="eastAsia"/>
          <w:color w:val="FFFFFF" w:themeColor="background1"/>
        </w:rPr>
        <w:t>日發病、</w:t>
      </w:r>
      <w:r w:rsidRPr="0005671D">
        <w:rPr>
          <w:rFonts w:hint="eastAsia"/>
          <w:color w:val="FFFFFF" w:themeColor="background1"/>
        </w:rPr>
        <w:t>12</w:t>
      </w:r>
      <w:r w:rsidRPr="0005671D">
        <w:rPr>
          <w:rFonts w:hint="eastAsia"/>
          <w:color w:val="FFFFFF" w:themeColor="background1"/>
        </w:rPr>
        <w:t>月</w:t>
      </w:r>
      <w:r w:rsidRPr="0005671D">
        <w:rPr>
          <w:rFonts w:hint="eastAsia"/>
          <w:color w:val="FFFFFF" w:themeColor="background1"/>
        </w:rPr>
        <w:t>12</w:t>
      </w:r>
      <w:r w:rsidRPr="0005671D">
        <w:rPr>
          <w:rFonts w:hint="eastAsia"/>
          <w:color w:val="FFFFFF" w:themeColor="background1"/>
        </w:rPr>
        <w:t>日前往醫院就診。</w:t>
      </w:r>
      <w:r w:rsidRPr="0005671D">
        <w:rPr>
          <w:rFonts w:hint="eastAsia"/>
          <w:color w:val="FFFFFF" w:themeColor="background1"/>
        </w:rPr>
        <w:t>2020</w:t>
      </w:r>
      <w:r w:rsidRPr="0005671D">
        <w:rPr>
          <w:rFonts w:hint="eastAsia"/>
          <w:color w:val="FFFFFF" w:themeColor="background1"/>
        </w:rPr>
        <w:t>年</w:t>
      </w:r>
      <w:r w:rsidRPr="0005671D">
        <w:rPr>
          <w:rFonts w:hint="eastAsia"/>
          <w:color w:val="FFFFFF" w:themeColor="background1"/>
        </w:rPr>
        <w:t>1</w:t>
      </w:r>
      <w:r w:rsidRPr="0005671D">
        <w:rPr>
          <w:rFonts w:hint="eastAsia"/>
          <w:color w:val="FFFFFF" w:themeColor="background1"/>
        </w:rPr>
        <w:t>月</w:t>
      </w:r>
      <w:r w:rsidRPr="0005671D">
        <w:rPr>
          <w:rFonts w:hint="eastAsia"/>
          <w:color w:val="FFFFFF" w:themeColor="background1"/>
        </w:rPr>
        <w:t>14</w:t>
      </w:r>
      <w:r w:rsidRPr="0005671D">
        <w:rPr>
          <w:rFonts w:hint="eastAsia"/>
          <w:color w:val="FFFFFF" w:themeColor="background1"/>
        </w:rPr>
        <w:t>日，黃朝林等人在《刺胳針》期刊發布的論文指，在當時已有患者中最早出現症狀的個案可以追溯至</w:t>
      </w:r>
      <w:r w:rsidRPr="0005671D">
        <w:rPr>
          <w:rFonts w:hint="eastAsia"/>
          <w:color w:val="FFFFFF" w:themeColor="background1"/>
        </w:rPr>
        <w:t>12</w:t>
      </w:r>
      <w:r w:rsidRPr="0005671D">
        <w:rPr>
          <w:rFonts w:hint="eastAsia"/>
          <w:color w:val="FFFFFF" w:themeColor="background1"/>
        </w:rPr>
        <w:t>月</w:t>
      </w:r>
      <w:r w:rsidRPr="0005671D">
        <w:rPr>
          <w:rFonts w:hint="eastAsia"/>
          <w:color w:val="FFFFFF" w:themeColor="background1"/>
        </w:rPr>
        <w:t>1</w:t>
      </w:r>
      <w:r w:rsidRPr="0005671D">
        <w:rPr>
          <w:rFonts w:hint="eastAsia"/>
          <w:color w:val="FFFFFF" w:themeColor="background1"/>
        </w:rPr>
        <w:t>日。</w:t>
      </w:r>
    </w:p>
    <w:p w:rsidR="006E0617" w:rsidRDefault="006E0617" w:rsidP="0005671D">
      <w:pPr>
        <w:rPr>
          <w:color w:val="FFFFFF" w:themeColor="background1"/>
        </w:rPr>
      </w:pPr>
    </w:p>
    <w:p w:rsidR="004A366F" w:rsidRPr="004A366F" w:rsidRDefault="006E0617" w:rsidP="004A366F">
      <w:pPr>
        <w:rPr>
          <w:color w:val="FFFFFF" w:themeColor="background1"/>
        </w:rPr>
      </w:pPr>
      <w:r w:rsidRPr="004A366F">
        <w:rPr>
          <w:rFonts w:hint="eastAsia"/>
          <w:color w:val="7030A0"/>
          <w:sz w:val="32"/>
          <w:szCs w:val="32"/>
        </w:rPr>
        <w:t>預防方式</w:t>
      </w:r>
      <w:r w:rsidRPr="004A366F">
        <w:rPr>
          <w:rFonts w:hint="eastAsia"/>
          <w:color w:val="7030A0"/>
          <w:sz w:val="32"/>
          <w:szCs w:val="32"/>
        </w:rPr>
        <w:t>:</w:t>
      </w:r>
      <w:r w:rsidR="004A366F" w:rsidRPr="004A366F">
        <w:rPr>
          <w:rFonts w:hint="eastAsia"/>
        </w:rPr>
        <w:t xml:space="preserve"> </w:t>
      </w:r>
      <w:r w:rsidR="004A366F">
        <w:rPr>
          <w:rFonts w:hint="eastAsia"/>
          <w:color w:val="FFFFFF" w:themeColor="background1"/>
        </w:rPr>
        <w:t>關注並配合中央疫情中心最新公告防疫政策</w:t>
      </w:r>
    </w:p>
    <w:p w:rsidR="004A366F" w:rsidRPr="004A366F" w:rsidRDefault="004A366F" w:rsidP="004A366F">
      <w:pPr>
        <w:rPr>
          <w:color w:val="FFFFFF" w:themeColor="background1"/>
        </w:rPr>
      </w:pPr>
      <w:r>
        <w:rPr>
          <w:rFonts w:hint="eastAsia"/>
          <w:color w:val="FFFFFF" w:themeColor="background1"/>
        </w:rPr>
        <w:t>維持手部衛生習慣（尤其飯前與如廁後）、手部不清潔時不觸碰眼口鼻</w:t>
      </w:r>
    </w:p>
    <w:p w:rsidR="004A366F" w:rsidRPr="004A366F" w:rsidRDefault="004A366F" w:rsidP="004A366F">
      <w:pPr>
        <w:rPr>
          <w:color w:val="FFFFFF" w:themeColor="background1"/>
        </w:rPr>
      </w:pPr>
      <w:r w:rsidRPr="004A366F">
        <w:rPr>
          <w:rFonts w:hint="eastAsia"/>
          <w:color w:val="FFFFFF" w:themeColor="background1"/>
        </w:rPr>
        <w:t>避免出入人潮擁擠、空氣不流通的公共場所，並維持社交距離（室外</w:t>
      </w:r>
      <w:r w:rsidRPr="004A366F">
        <w:rPr>
          <w:rFonts w:hint="eastAsia"/>
          <w:color w:val="FFFFFF" w:themeColor="background1"/>
        </w:rPr>
        <w:t>1</w:t>
      </w:r>
      <w:r>
        <w:rPr>
          <w:rFonts w:hint="eastAsia"/>
          <w:color w:val="FFFFFF" w:themeColor="background1"/>
        </w:rPr>
        <w:t>公尺</w:t>
      </w:r>
      <w:r w:rsidRPr="004A366F">
        <w:rPr>
          <w:rFonts w:hint="eastAsia"/>
          <w:color w:val="FFFFFF" w:themeColor="background1"/>
        </w:rPr>
        <w:t>室內</w:t>
      </w:r>
      <w:r w:rsidRPr="004A366F">
        <w:rPr>
          <w:rFonts w:hint="eastAsia"/>
          <w:color w:val="FFFFFF" w:themeColor="background1"/>
        </w:rPr>
        <w:t>1.5</w:t>
      </w:r>
      <w:r>
        <w:rPr>
          <w:rFonts w:hint="eastAsia"/>
          <w:color w:val="FFFFFF" w:themeColor="background1"/>
        </w:rPr>
        <w:t>公尺）或佩戴口罩</w:t>
      </w:r>
    </w:p>
    <w:p w:rsidR="004A366F" w:rsidRPr="004A366F" w:rsidRDefault="004A366F" w:rsidP="004A366F">
      <w:pPr>
        <w:rPr>
          <w:color w:val="FFFFFF" w:themeColor="background1"/>
        </w:rPr>
      </w:pPr>
      <w:r>
        <w:rPr>
          <w:rFonts w:hint="eastAsia"/>
          <w:color w:val="FFFFFF" w:themeColor="background1"/>
        </w:rPr>
        <w:t>搭乘交通工具遵守佩戴口罩與相關防疫措施</w:t>
      </w:r>
    </w:p>
    <w:p w:rsidR="004A366F" w:rsidRPr="004A366F" w:rsidRDefault="004A366F" w:rsidP="004A366F">
      <w:pPr>
        <w:rPr>
          <w:color w:val="FFFFFF" w:themeColor="background1"/>
        </w:rPr>
      </w:pPr>
      <w:r w:rsidRPr="004A366F">
        <w:rPr>
          <w:rFonts w:hint="eastAsia"/>
          <w:color w:val="FFFFFF" w:themeColor="background1"/>
        </w:rPr>
        <w:t>減少探病與非緊急醫療需求而前往醫院；</w:t>
      </w:r>
    </w:p>
    <w:p w:rsidR="004A366F" w:rsidRPr="004A366F" w:rsidRDefault="004A366F" w:rsidP="004A366F">
      <w:pPr>
        <w:rPr>
          <w:color w:val="FFFFFF" w:themeColor="background1"/>
        </w:rPr>
      </w:pPr>
      <w:r w:rsidRPr="004A366F">
        <w:rPr>
          <w:rFonts w:hint="eastAsia"/>
          <w:color w:val="FFFFFF" w:themeColor="background1"/>
        </w:rPr>
        <w:t>居家檢疫、居家隔離或自主健康管理者，請遵守相關規範；</w:t>
      </w:r>
    </w:p>
    <w:p w:rsidR="006E0617" w:rsidRDefault="004A366F" w:rsidP="004A366F">
      <w:pPr>
        <w:rPr>
          <w:color w:val="FFFFFF" w:themeColor="background1"/>
        </w:rPr>
      </w:pPr>
      <w:r w:rsidRPr="004A366F">
        <w:rPr>
          <w:rFonts w:hint="eastAsia"/>
          <w:color w:val="FFFFFF" w:themeColor="background1"/>
        </w:rPr>
        <w:t>身體不適時請停止上班上課，先留在家中觀察、休息，需要時請主動聯繫衛生單位就醫時請說明旅遊史、接觸史、職業以及周遭家人同事等是否有群聚需求。</w:t>
      </w:r>
    </w:p>
    <w:p w:rsidR="004A366F" w:rsidRPr="004A366F" w:rsidRDefault="004A366F" w:rsidP="004A366F">
      <w:pPr>
        <w:rPr>
          <w:color w:val="7030A0"/>
          <w:sz w:val="32"/>
          <w:szCs w:val="32"/>
        </w:rPr>
      </w:pPr>
      <w:r w:rsidRPr="004A366F">
        <w:rPr>
          <w:rFonts w:hint="eastAsia"/>
          <w:color w:val="7030A0"/>
          <w:sz w:val="32"/>
          <w:szCs w:val="32"/>
        </w:rPr>
        <w:t>資料來源</w:t>
      </w:r>
      <w:hyperlink r:id="rId10" w:history="1">
        <w:r>
          <w:rPr>
            <w:rStyle w:val="a3"/>
          </w:rPr>
          <w:t>https://www.cdc.gov.tw/Category/Page/vleOMKqwuEbIMgqaTeXG8A</w:t>
        </w:r>
      </w:hyperlink>
    </w:p>
    <w:sectPr w:rsidR="004A366F" w:rsidRPr="004A366F" w:rsidSect="00367B61">
      <w:headerReference w:type="even" r:id="rId11"/>
      <w:headerReference w:type="default" r:id="rId12"/>
      <w:footerReference w:type="even" r:id="rId13"/>
      <w:footerReference w:type="default" r:id="rId14"/>
      <w:headerReference w:type="first" r:id="rId15"/>
      <w:footerReference w:type="first" r:id="rId16"/>
      <w:pgSz w:w="11906" w:h="16838"/>
      <w:pgMar w:top="1440" w:right="1800" w:bottom="1440" w:left="1800"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2AB8" w:rsidRDefault="00322AB8" w:rsidP="00322AB8">
      <w:r>
        <w:separator/>
      </w:r>
    </w:p>
  </w:endnote>
  <w:endnote w:type="continuationSeparator" w:id="0">
    <w:p w:rsidR="00322AB8" w:rsidRDefault="00322AB8" w:rsidP="00322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0639" w:rsidRDefault="009E0639">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0131355"/>
      <w:docPartObj>
        <w:docPartGallery w:val="Page Numbers (Bottom of Page)"/>
        <w:docPartUnique/>
      </w:docPartObj>
    </w:sdtPr>
    <w:sdtContent>
      <w:p w:rsidR="009E0639" w:rsidRDefault="009E0639">
        <w:pPr>
          <w:pStyle w:val="a8"/>
          <w:jc w:val="center"/>
        </w:pPr>
        <w:r>
          <w:fldChar w:fldCharType="begin"/>
        </w:r>
        <w:r>
          <w:instrText>PAGE   \* MERGEFORMAT</w:instrText>
        </w:r>
        <w:r>
          <w:fldChar w:fldCharType="separate"/>
        </w:r>
        <w:r w:rsidRPr="009E0639">
          <w:rPr>
            <w:noProof/>
            <w:lang w:val="zh-TW"/>
          </w:rPr>
          <w:t>1</w:t>
        </w:r>
        <w:r>
          <w:fldChar w:fldCharType="end"/>
        </w:r>
      </w:p>
    </w:sdtContent>
  </w:sdt>
  <w:p w:rsidR="009E0639" w:rsidRDefault="009E0639">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0639" w:rsidRDefault="009E063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2AB8" w:rsidRDefault="00322AB8" w:rsidP="00322AB8">
      <w:r>
        <w:separator/>
      </w:r>
    </w:p>
  </w:footnote>
  <w:footnote w:type="continuationSeparator" w:id="0">
    <w:p w:rsidR="00322AB8" w:rsidRDefault="00322AB8" w:rsidP="00322A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0639" w:rsidRDefault="009E0639">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0639" w:rsidRDefault="009E0639">
    <w:pPr>
      <w:pStyle w:val="a6"/>
    </w:pPr>
    <w:r>
      <w:rPr>
        <w:rFonts w:hint="eastAsia"/>
      </w:rPr>
      <w:t>12313</w:t>
    </w:r>
    <w:sdt>
      <w:sdtPr>
        <w:id w:val="255945958"/>
        <w:placeholder>
          <w:docPart w:val="DF8C96CB4ABE4CFA843F1ADA65CC90EE"/>
        </w:placeholder>
        <w:temporary/>
        <w:showingPlcHdr/>
        <w15:appearance w15:val="hidden"/>
      </w:sdtPr>
      <w:sdtContent>
        <w:r>
          <w:rPr>
            <w:lang w:val="zh-TW"/>
          </w:rPr>
          <w:t>[</w:t>
        </w:r>
        <w:r>
          <w:rPr>
            <w:lang w:val="zh-TW"/>
          </w:rPr>
          <w:t>在此鍵入</w:t>
        </w:r>
        <w:r>
          <w:rPr>
            <w:lang w:val="zh-TW"/>
          </w:rPr>
          <w:t>]</w:t>
        </w:r>
      </w:sdtContent>
    </w:sdt>
  </w:p>
  <w:p w:rsidR="009E0639" w:rsidRDefault="009E0639">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0" w:name="_GoBack" w:displacedByCustomXml="next"/>
  <w:bookmarkEnd w:id="0" w:displacedByCustomXml="next"/>
  <w:sdt>
    <w:sdtPr>
      <w:id w:val="-1733610102"/>
      <w:docPartObj>
        <w:docPartGallery w:val="Page Numbers (Top of Page)"/>
        <w:docPartUnique/>
      </w:docPartObj>
    </w:sdtPr>
    <w:sdtContent>
      <w:p w:rsidR="009E0639" w:rsidRDefault="009E0639">
        <w:pPr>
          <w:pStyle w:val="a6"/>
        </w:pPr>
        <w:r>
          <w:fldChar w:fldCharType="begin"/>
        </w:r>
        <w:r>
          <w:instrText>PAGE   \* MERGEFORMAT</w:instrText>
        </w:r>
        <w:r>
          <w:fldChar w:fldCharType="separate"/>
        </w:r>
        <w:r w:rsidRPr="009E0639">
          <w:rPr>
            <w:noProof/>
            <w:lang w:val="zh-TW"/>
          </w:rPr>
          <w:t>0</w:t>
        </w:r>
        <w:r>
          <w:fldChar w:fldCharType="end"/>
        </w:r>
      </w:p>
    </w:sdtContent>
  </w:sdt>
  <w:p w:rsidR="00322AB8" w:rsidRDefault="00322AB8">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9"/>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020"/>
    <w:rsid w:val="0005671D"/>
    <w:rsid w:val="00322AB8"/>
    <w:rsid w:val="00367B61"/>
    <w:rsid w:val="004A366F"/>
    <w:rsid w:val="0056753D"/>
    <w:rsid w:val="006B14D2"/>
    <w:rsid w:val="006E0617"/>
    <w:rsid w:val="009E0639"/>
    <w:rsid w:val="00AC202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476955"/>
  <w15:chartTrackingRefBased/>
  <w15:docId w15:val="{780BA4A8-92A1-45A4-91B8-698EBEAB9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C2020"/>
    <w:rPr>
      <w:color w:val="0000FF"/>
      <w:u w:val="single"/>
    </w:rPr>
  </w:style>
  <w:style w:type="paragraph" w:styleId="Web">
    <w:name w:val="Normal (Web)"/>
    <w:basedOn w:val="a"/>
    <w:uiPriority w:val="99"/>
    <w:semiHidden/>
    <w:unhideWhenUsed/>
    <w:rsid w:val="0005671D"/>
    <w:pPr>
      <w:widowControl/>
      <w:spacing w:before="100" w:beforeAutospacing="1" w:after="100" w:afterAutospacing="1"/>
    </w:pPr>
    <w:rPr>
      <w:rFonts w:ascii="新細明體" w:eastAsia="新細明體" w:hAnsi="新細明體" w:cs="新細明體"/>
      <w:kern w:val="0"/>
      <w:szCs w:val="24"/>
    </w:rPr>
  </w:style>
  <w:style w:type="paragraph" w:styleId="a4">
    <w:name w:val="No Spacing"/>
    <w:link w:val="a5"/>
    <w:uiPriority w:val="1"/>
    <w:qFormat/>
    <w:rsid w:val="006B14D2"/>
    <w:rPr>
      <w:kern w:val="0"/>
      <w:sz w:val="22"/>
    </w:rPr>
  </w:style>
  <w:style w:type="character" w:customStyle="1" w:styleId="a5">
    <w:name w:val="無間距 字元"/>
    <w:basedOn w:val="a0"/>
    <w:link w:val="a4"/>
    <w:uiPriority w:val="1"/>
    <w:rsid w:val="006B14D2"/>
    <w:rPr>
      <w:kern w:val="0"/>
      <w:sz w:val="22"/>
    </w:rPr>
  </w:style>
  <w:style w:type="paragraph" w:styleId="a6">
    <w:name w:val="header"/>
    <w:basedOn w:val="a"/>
    <w:link w:val="a7"/>
    <w:uiPriority w:val="99"/>
    <w:unhideWhenUsed/>
    <w:rsid w:val="00322AB8"/>
    <w:pPr>
      <w:tabs>
        <w:tab w:val="center" w:pos="4153"/>
        <w:tab w:val="right" w:pos="8306"/>
      </w:tabs>
      <w:snapToGrid w:val="0"/>
    </w:pPr>
    <w:rPr>
      <w:sz w:val="20"/>
      <w:szCs w:val="20"/>
    </w:rPr>
  </w:style>
  <w:style w:type="character" w:customStyle="1" w:styleId="a7">
    <w:name w:val="頁首 字元"/>
    <w:basedOn w:val="a0"/>
    <w:link w:val="a6"/>
    <w:uiPriority w:val="99"/>
    <w:rsid w:val="00322AB8"/>
    <w:rPr>
      <w:sz w:val="20"/>
      <w:szCs w:val="20"/>
    </w:rPr>
  </w:style>
  <w:style w:type="paragraph" w:styleId="a8">
    <w:name w:val="footer"/>
    <w:basedOn w:val="a"/>
    <w:link w:val="a9"/>
    <w:uiPriority w:val="99"/>
    <w:unhideWhenUsed/>
    <w:rsid w:val="00322AB8"/>
    <w:pPr>
      <w:tabs>
        <w:tab w:val="center" w:pos="4153"/>
        <w:tab w:val="right" w:pos="8306"/>
      </w:tabs>
      <w:snapToGrid w:val="0"/>
    </w:pPr>
    <w:rPr>
      <w:sz w:val="20"/>
      <w:szCs w:val="20"/>
    </w:rPr>
  </w:style>
  <w:style w:type="character" w:customStyle="1" w:styleId="a9">
    <w:name w:val="頁尾 字元"/>
    <w:basedOn w:val="a0"/>
    <w:link w:val="a8"/>
    <w:uiPriority w:val="99"/>
    <w:rsid w:val="00322AB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7469575">
      <w:bodyDiv w:val="1"/>
      <w:marLeft w:val="0"/>
      <w:marRight w:val="0"/>
      <w:marTop w:val="0"/>
      <w:marBottom w:val="0"/>
      <w:divBdr>
        <w:top w:val="none" w:sz="0" w:space="0" w:color="auto"/>
        <w:left w:val="none" w:sz="0" w:space="0" w:color="auto"/>
        <w:bottom w:val="none" w:sz="0" w:space="0" w:color="auto"/>
        <w:right w:val="none" w:sz="0" w:space="0" w:color="auto"/>
      </w:divBdr>
    </w:div>
    <w:div w:id="1459452046">
      <w:bodyDiv w:val="1"/>
      <w:marLeft w:val="0"/>
      <w:marRight w:val="0"/>
      <w:marTop w:val="0"/>
      <w:marBottom w:val="0"/>
      <w:divBdr>
        <w:top w:val="none" w:sz="0" w:space="0" w:color="auto"/>
        <w:left w:val="none" w:sz="0" w:space="0" w:color="auto"/>
        <w:bottom w:val="none" w:sz="0" w:space="0" w:color="auto"/>
        <w:right w:val="none" w:sz="0" w:space="0" w:color="auto"/>
      </w:divBdr>
      <w:divsChild>
        <w:div w:id="2116517836">
          <w:marLeft w:val="0"/>
          <w:marRight w:val="0"/>
          <w:marTop w:val="192"/>
          <w:marBottom w:val="192"/>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cdc.gov.tw/Category/Page/vleOMKqwuEbIMgqaTeXG8A"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F8C96CB4ABE4CFA843F1ADA65CC90EE"/>
        <w:category>
          <w:name w:val="一般"/>
          <w:gallery w:val="placeholder"/>
        </w:category>
        <w:types>
          <w:type w:val="bbPlcHdr"/>
        </w:types>
        <w:behaviors>
          <w:behavior w:val="content"/>
        </w:behaviors>
        <w:guid w:val="{E8EB9924-A2A6-4A4E-88C5-B4F54DFC2BE1}"/>
      </w:docPartPr>
      <w:docPartBody>
        <w:p w:rsidR="00000000" w:rsidRDefault="00807CF1" w:rsidP="00807CF1">
          <w:pPr>
            <w:pStyle w:val="DF8C96CB4ABE4CFA843F1ADA65CC90EE"/>
          </w:pPr>
          <w:r>
            <w:rPr>
              <w:lang w:val="zh-TW"/>
            </w:rPr>
            <w:t>[</w:t>
          </w:r>
          <w:r>
            <w:rPr>
              <w:lang w:val="zh-TW"/>
            </w:rPr>
            <w:t>在此鍵入</w:t>
          </w:r>
          <w:r>
            <w:rPr>
              <w:lang w:val="zh-TW"/>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7CF1"/>
    <w:rsid w:val="00807CF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7C75A8EF92DC41F3884B6A1FD4AFD611">
    <w:name w:val="7C75A8EF92DC41F3884B6A1FD4AFD611"/>
    <w:rsid w:val="00807CF1"/>
    <w:pPr>
      <w:widowControl w:val="0"/>
    </w:pPr>
  </w:style>
  <w:style w:type="paragraph" w:customStyle="1" w:styleId="0BFB2937D4DD490E8294BE1D5BBB1ACF">
    <w:name w:val="0BFB2937D4DD490E8294BE1D5BBB1ACF"/>
    <w:rsid w:val="00807CF1"/>
    <w:pPr>
      <w:widowControl w:val="0"/>
    </w:pPr>
  </w:style>
  <w:style w:type="character" w:styleId="a3">
    <w:name w:val="Placeholder Text"/>
    <w:basedOn w:val="a0"/>
    <w:uiPriority w:val="99"/>
    <w:semiHidden/>
    <w:rsid w:val="00807CF1"/>
    <w:rPr>
      <w:color w:val="808080"/>
    </w:rPr>
  </w:style>
  <w:style w:type="paragraph" w:customStyle="1" w:styleId="EAA2E2AF66494A7589F39F54183D2193">
    <w:name w:val="EAA2E2AF66494A7589F39F54183D2193"/>
    <w:rsid w:val="00807CF1"/>
    <w:pPr>
      <w:widowControl w:val="0"/>
    </w:pPr>
  </w:style>
  <w:style w:type="paragraph" w:customStyle="1" w:styleId="DF8C96CB4ABE4CFA843F1ADA65CC90EE">
    <w:name w:val="DF8C96CB4ABE4CFA843F1ADA65CC90EE"/>
    <w:rsid w:val="00807CF1"/>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AB396E-93B8-42CD-9881-7563DEF12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2</Pages>
  <Words>176</Words>
  <Characters>1004</Characters>
  <Application>Microsoft Office Word</Application>
  <DocSecurity>0</DocSecurity>
  <Lines>8</Lines>
  <Paragraphs>2</Paragraphs>
  <ScaleCrop>false</ScaleCrop>
  <Company/>
  <LinksUpToDate>false</LinksUpToDate>
  <CharactersWithSpaces>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新冠肺炎</dc:title>
  <dc:subject/>
  <dc:creator>吳林志林</dc:creator>
  <cp:keywords/>
  <dc:description/>
  <cp:lastModifiedBy>Windows 使用者</cp:lastModifiedBy>
  <cp:revision>8</cp:revision>
  <dcterms:created xsi:type="dcterms:W3CDTF">2020-06-09T01:21:00Z</dcterms:created>
  <dcterms:modified xsi:type="dcterms:W3CDTF">2020-06-23T01:25:00Z</dcterms:modified>
</cp:coreProperties>
</file>