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51" w:rsidRDefault="00047B51" w:rsidP="00047B51">
      <w:pPr>
        <w:rPr>
          <w:rStyle w:val="a3"/>
        </w:rPr>
      </w:pPr>
      <w:bookmarkStart w:id="0" w:name="_GoBack"/>
      <w:bookmarkEnd w:id="0"/>
    </w:p>
    <w:p w:rsidR="00F30C22" w:rsidRPr="00726885" w:rsidRDefault="00F30C22" w:rsidP="00047B51">
      <w:pPr>
        <w:pStyle w:val="Web"/>
        <w:shd w:val="clear" w:color="auto" w:fill="F7F7F7"/>
        <w:ind w:firstLine="480"/>
        <w:textAlignment w:val="baseline"/>
        <w:rPr>
          <w:rFonts w:ascii="文鼎甜妞體P" w:eastAsia="文鼎甜妞體P" w:hAnsi="Helvetica" w:cs="Helvetica"/>
          <w:color w:val="000000"/>
          <w:kern w:val="0"/>
          <w:sz w:val="21"/>
          <w:szCs w:val="21"/>
        </w:rPr>
      </w:pPr>
      <w:r w:rsidRPr="00726885">
        <w:rPr>
          <w:rFonts w:ascii="文鼎甜妞體P" w:eastAsia="文鼎甜妞體P" w:hAnsi="Helvetica" w:cs="Helvetica" w:hint="eastAsia"/>
          <w:color w:val="000000"/>
          <w:sz w:val="21"/>
          <w:szCs w:val="21"/>
          <w:shd w:val="clear" w:color="auto" w:fill="F7F7F7"/>
        </w:rPr>
        <w:t>的直徑較原來的7.62×51mm彈大，為不改變彈匣寬義和鋁底座的相關尺寸，AWM的彈匣容量只有單排5發。彈匣寬16mm，高101mm，該彈匣從原理上講可以裝6發。不過這樣只有在槍機呈開啟狀態時彈匣才能完全插入，如果槍機處於閉鎖位置，只有裝5發彈的彈匣才能插入到位。AWM的後托上有一個後腳架，可由螺紋調整高低，不過由於螺紋相當精細，調節過程很費時間。</w:t>
      </w:r>
      <w:r w:rsidRPr="00726885">
        <w:rPr>
          <w:rFonts w:ascii="文鼎甜妞體P" w:eastAsia="文鼎甜妞體P" w:hAnsi="Helvetica" w:cs="Helvetica" w:hint="eastAsia"/>
          <w:color w:val="000000"/>
          <w:sz w:val="21"/>
          <w:szCs w:val="21"/>
        </w:rPr>
        <w:br/>
      </w:r>
      <w:r w:rsidRPr="00726885">
        <w:rPr>
          <w:rFonts w:ascii="文鼎甜妞體P" w:eastAsia="文鼎甜妞體P" w:hAnsi="Helvetica" w:cs="Helvetica" w:hint="eastAsia"/>
          <w:color w:val="000000"/>
          <w:sz w:val="21"/>
          <w:szCs w:val="21"/>
        </w:rPr>
        <w:br/>
      </w:r>
      <w:r w:rsidRPr="00726885">
        <w:rPr>
          <w:rFonts w:ascii="文鼎甜妞體P" w:eastAsia="文鼎甜妞體P" w:hAnsi="Helvetica" w:cs="Helvetica" w:hint="eastAsia"/>
          <w:color w:val="000000"/>
          <w:sz w:val="21"/>
          <w:szCs w:val="21"/>
          <w:shd w:val="clear" w:color="auto" w:fill="F7F7F7"/>
        </w:rPr>
        <w:t>有些單位看中了AWM具有12.7mm步槍的射程和7.62mm步槍的體積，就採用AWM來作為特殊用途的狙擊槍，英軍就是第一個採用AWM的單位，當作排用支援武器，軍規編號是L115A1，2008年有採用了新的L115A3，據報導，這是目前世界上最好的狙擊步槍之一</w:t>
      </w:r>
      <w:r w:rsidRPr="00726885">
        <w:rPr>
          <w:rFonts w:ascii="文鼎甜妞體P" w:eastAsia="文鼎甜妞體P" w:hAnsi="Helvetica" w:cs="Helvetica" w:hint="eastAsia"/>
          <w:color w:val="000000"/>
          <w:sz w:val="21"/>
          <w:szCs w:val="21"/>
        </w:rPr>
        <w:br/>
      </w:r>
      <w:r w:rsidRPr="00726885">
        <w:rPr>
          <w:rFonts w:ascii="文鼎甜妞體P" w:eastAsia="文鼎甜妞體P" w:hAnsi="Helvetica" w:cs="Helvetica" w:hint="eastAsia"/>
          <w:color w:val="000000"/>
          <w:kern w:val="0"/>
          <w:sz w:val="21"/>
          <w:szCs w:val="21"/>
        </w:rPr>
        <w:t>AWP和L96A1是有區別的軍用型稱為AW，是L96A1的警用型</w:t>
      </w:r>
    </w:p>
    <w:p w:rsidR="00F30C22" w:rsidRPr="00726885" w:rsidRDefault="00F30C22" w:rsidP="00F30C22">
      <w:pPr>
        <w:widowControl/>
        <w:shd w:val="clear" w:color="auto" w:fill="F7F7F7"/>
        <w:textAlignment w:val="baseline"/>
        <w:rPr>
          <w:rFonts w:ascii="文鼎甜妞體P" w:eastAsia="文鼎甜妞體P" w:hAnsi="Helvetica" w:cs="Helvetica"/>
          <w:color w:val="000000"/>
          <w:kern w:val="0"/>
          <w:sz w:val="21"/>
          <w:szCs w:val="21"/>
        </w:rPr>
      </w:pPr>
      <w:r w:rsidRPr="00726885">
        <w:rPr>
          <w:rFonts w:ascii="文鼎甜妞體P" w:eastAsia="文鼎甜妞體P" w:hAnsi="Helvetica" w:cs="Helvetica" w:hint="eastAsia"/>
          <w:color w:val="000000"/>
          <w:kern w:val="0"/>
          <w:sz w:val="21"/>
          <w:szCs w:val="21"/>
          <w:bdr w:val="none" w:sz="0" w:space="0" w:color="auto" w:frame="1"/>
        </w:rPr>
        <w:t>PM狙擊步槍的主要特點是：機匣由鋁合金製成；槍托由高強度塑料製作，分兩節，與機</w:t>
      </w:r>
    </w:p>
    <w:p w:rsidR="00F30C22" w:rsidRPr="00726885" w:rsidRDefault="00F30C22" w:rsidP="00F30C22">
      <w:pPr>
        <w:widowControl/>
        <w:shd w:val="clear" w:color="auto" w:fill="F7F7F7"/>
        <w:textAlignment w:val="baseline"/>
        <w:rPr>
          <w:rFonts w:ascii="文鼎甜妞體P" w:eastAsia="文鼎甜妞體P" w:hAnsi="Helvetica" w:cs="Helvetica"/>
          <w:color w:val="000000"/>
          <w:kern w:val="0"/>
          <w:sz w:val="21"/>
          <w:szCs w:val="21"/>
        </w:rPr>
      </w:pPr>
      <w:r w:rsidRPr="00726885">
        <w:rPr>
          <w:rFonts w:ascii="文鼎甜妞體P" w:eastAsia="文鼎甜妞體P" w:hAnsi="Helvetica" w:cs="Helvetica" w:hint="eastAsia"/>
          <w:color w:val="000000"/>
          <w:kern w:val="0"/>
          <w:sz w:val="21"/>
          <w:szCs w:val="21"/>
        </w:rPr>
        <w:t>匣螺接在一起，槍托前部配有可調式輕型兩腳架；槍管由不鏽鋼製成，長660毫米，螺接在</w:t>
      </w:r>
    </w:p>
    <w:p w:rsidR="00F30C22" w:rsidRPr="00726885" w:rsidRDefault="00F30C22" w:rsidP="00F30C22">
      <w:pPr>
        <w:widowControl/>
        <w:shd w:val="clear" w:color="auto" w:fill="F7F7F7"/>
        <w:textAlignment w:val="baseline"/>
        <w:rPr>
          <w:rFonts w:ascii="文鼎甜妞體P" w:eastAsia="文鼎甜妞體P" w:hAnsi="Helvetica" w:cs="Helvetica"/>
          <w:color w:val="000000"/>
          <w:kern w:val="0"/>
          <w:sz w:val="21"/>
          <w:szCs w:val="21"/>
        </w:rPr>
      </w:pPr>
      <w:r w:rsidRPr="00726885">
        <w:rPr>
          <w:rFonts w:ascii="文鼎甜妞體P" w:eastAsia="文鼎甜妞體P" w:hAnsi="Helvetica" w:cs="Helvetica" w:hint="eastAsia"/>
          <w:color w:val="000000"/>
          <w:kern w:val="0"/>
          <w:sz w:val="21"/>
          <w:szCs w:val="21"/>
        </w:rPr>
        <w:t>超長的機匣正面，可在槍托內自由浮動，在保證精度的情況下，壽命達5000發；槍機後部拉</w:t>
      </w:r>
    </w:p>
    <w:p w:rsidR="00F30C22" w:rsidRPr="00726885" w:rsidRDefault="00F30C22" w:rsidP="00F30C22">
      <w:pPr>
        <w:widowControl/>
        <w:shd w:val="clear" w:color="auto" w:fill="F7F7F7"/>
        <w:textAlignment w:val="baseline"/>
        <w:rPr>
          <w:rFonts w:ascii="文鼎甜妞體P" w:eastAsia="文鼎甜妞體P" w:hAnsi="Helvetica" w:cs="Helvetica"/>
          <w:color w:val="000000"/>
          <w:kern w:val="0"/>
          <w:sz w:val="21"/>
          <w:szCs w:val="21"/>
        </w:rPr>
      </w:pPr>
      <w:r w:rsidRPr="00726885">
        <w:rPr>
          <w:rFonts w:ascii="文鼎甜妞體P" w:eastAsia="文鼎甜妞體P" w:hAnsi="Helvetica" w:cs="Helvetica" w:hint="eastAsia"/>
          <w:color w:val="000000"/>
          <w:kern w:val="0"/>
          <w:sz w:val="21"/>
          <w:szCs w:val="21"/>
        </w:rPr>
        <w:t>機柄周圍有數條縱向銑槽，在槍里進水並在嚴寒條件下結成冰的情況下，自動機不會凍結，</w:t>
      </w:r>
    </w:p>
    <w:p w:rsidR="00022787" w:rsidRDefault="00F30C22" w:rsidP="00F30C22">
      <w:r w:rsidRPr="00F30C22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F30C22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hyperlink r:id="rId6" w:history="1">
        <w:r>
          <w:rPr>
            <w:rStyle w:val="a3"/>
          </w:rPr>
          <w:t>https://kknews.cc/zh-tw/military/vnxlxa.html</w:t>
        </w:r>
      </w:hyperlink>
      <w:r w:rsidR="00621D4A" w:rsidRPr="00621D4A">
        <w:rPr>
          <w:noProof/>
        </w:rPr>
        <w:drawing>
          <wp:inline distT="0" distB="0" distL="0" distR="0">
            <wp:extent cx="3038475" cy="1504950"/>
            <wp:effectExtent l="0" t="0" r="9525" b="0"/>
            <wp:docPr id="2" name="圖片 2" descr="小米枪战AWP狙击枪和AWM狙击是同一把枪吗_119手游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小米枪战AWP狙击枪和AWM狙击是同一把枪吗_119手游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D4A">
        <w:rPr>
          <w:noProof/>
        </w:rPr>
        <w:drawing>
          <wp:inline distT="0" distB="0" distL="0" distR="0" wp14:anchorId="3E038C38" wp14:editId="0F0225AA">
            <wp:extent cx="3038475" cy="1504950"/>
            <wp:effectExtent l="0" t="0" r="9525" b="0"/>
            <wp:docPr id="6" name="圖片 6" descr="小米枪战AWP狙击枪和AWM狙击是同一把枪吗_119手游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小米枪战AWP狙击枪和AWM狙击是同一把枪吗_119手游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C22">
        <w:rPr>
          <w:noProof/>
        </w:rPr>
        <w:lastRenderedPageBreak/>
        <w:drawing>
          <wp:inline distT="0" distB="0" distL="0" distR="0">
            <wp:extent cx="4762500" cy="3571875"/>
            <wp:effectExtent l="0" t="0" r="0" b="9525"/>
            <wp:docPr id="1" name="圖片 1" descr="https://i2.kknews.cc/SIG=shm8lp/r4p0006sr08r2484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kknews.cc/SIG=shm8lp/r4p0006sr08r24847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787" w:rsidSect="00047B51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51" w:rsidRDefault="00047B51" w:rsidP="00047B51">
      <w:r>
        <w:separator/>
      </w:r>
    </w:p>
  </w:endnote>
  <w:endnote w:type="continuationSeparator" w:id="0">
    <w:p w:rsidR="00047B51" w:rsidRDefault="00047B51" w:rsidP="0004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51" w:rsidRDefault="00047B51" w:rsidP="00047B51">
      <w:r>
        <w:separator/>
      </w:r>
    </w:p>
  </w:footnote>
  <w:footnote w:type="continuationSeparator" w:id="0">
    <w:p w:rsidR="00047B51" w:rsidRDefault="00047B51" w:rsidP="00047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22"/>
    <w:rsid w:val="00022787"/>
    <w:rsid w:val="00047B51"/>
    <w:rsid w:val="003139CA"/>
    <w:rsid w:val="00621D4A"/>
    <w:rsid w:val="00726885"/>
    <w:rsid w:val="00762090"/>
    <w:rsid w:val="00F3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A4BB"/>
  <w15:chartTrackingRefBased/>
  <w15:docId w15:val="{D4381FF9-D461-496A-8E5E-74F49179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C2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30C22"/>
    <w:rPr>
      <w:rFonts w:ascii="Times New Roman" w:hAnsi="Times New Roman" w:cs="Times New Roman"/>
      <w:szCs w:val="24"/>
    </w:rPr>
  </w:style>
  <w:style w:type="paragraph" w:styleId="a4">
    <w:name w:val="No Spacing"/>
    <w:link w:val="a5"/>
    <w:uiPriority w:val="1"/>
    <w:qFormat/>
    <w:rsid w:val="00047B51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047B51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4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47B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47B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news.cc/zh-tw/military/vnxlx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2020-06-09T01:17:00Z</dcterms:created>
  <dcterms:modified xsi:type="dcterms:W3CDTF">2020-06-23T01:24:00Z</dcterms:modified>
</cp:coreProperties>
</file>