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1346085921"/>
        <w:docPartObj>
          <w:docPartGallery w:val="Cover Pages"/>
          <w:docPartUnique/>
        </w:docPartObj>
      </w:sdtPr>
      <w:sdtEndPr>
        <w:rPr>
          <w:rFonts w:ascii="文鼎甜妞體P" w:eastAsia="文鼎甜妞體P"/>
          <w:color w:val="00B0F0"/>
          <w:kern w:val="2"/>
          <w:sz w:val="48"/>
          <w:szCs w:val="48"/>
        </w:rPr>
      </w:sdtEndPr>
      <w:sdtContent>
        <w:p w:rsidR="005D1B7C" w:rsidRDefault="005D1B7C">
          <w:pPr>
            <w:pStyle w:val="a4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71550"/>
                    <wp:effectExtent l="0" t="0" r="0" b="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71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文鼎粗廣告體" w:eastAsia="文鼎粗廣告體" w:hAnsiTheme="majorHAnsi" w:cstheme="majorBidi" w:hint="eastAsia"/>
                                    <w:caps/>
                                    <w:color w:val="FFC000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5D1B7C" w:rsidRDefault="00612637" w:rsidP="005D1B7C">
                                    <w:pPr>
                                      <w:pStyle w:val="a4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文鼎粗廣告體" w:eastAsia="文鼎粗廣告體" w:hAnsiTheme="majorHAnsi" w:cstheme="majorBidi" w:hint="eastAsia"/>
                                        <w:caps/>
                                        <w:color w:val="FFC000"/>
                                        <w:sz w:val="64"/>
                                        <w:szCs w:val="64"/>
                                      </w:rPr>
                                      <w:t>新冠肺炎</w:t>
                                    </w:r>
                                    <w:proofErr w:type="gramEnd"/>
                                  </w:p>
                                </w:sdtContent>
                              </w:sdt>
                              <w:p w:rsidR="005D1B7C" w:rsidRDefault="005D1B7C" w:rsidP="005D1B7C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5D1B7C" w:rsidRDefault="005D1B7C" w:rsidP="005D1B7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76.5pt;z-index:251663360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top;mso-position-vertical-relative:margin;mso-width-percent:765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" filled="f" stroked="f" strokeweight=".5pt">
                    <v:textbox>
                      <w:txbxContent>
                        <w:sdt>
                          <w:sdtPr>
                            <w:rPr>
                              <w:rFonts w:ascii="文鼎粗廣告體" w:eastAsia="文鼎粗廣告體" w:hAnsiTheme="majorHAnsi" w:cstheme="majorBidi" w:hint="eastAsia"/>
                              <w:caps/>
                              <w:color w:val="FFC000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5D1B7C" w:rsidRDefault="00612637" w:rsidP="005D1B7C">
                              <w:pPr>
                                <w:pStyle w:val="a4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proofErr w:type="gramStart"/>
                              <w:r>
                                <w:rPr>
                                  <w:rFonts w:ascii="文鼎粗廣告體" w:eastAsia="文鼎粗廣告體" w:hAnsiTheme="majorHAnsi" w:cstheme="majorBidi" w:hint="eastAsia"/>
                                  <w:caps/>
                                  <w:color w:val="FFC000"/>
                                  <w:sz w:val="64"/>
                                  <w:szCs w:val="64"/>
                                </w:rPr>
                                <w:t>新冠肺炎</w:t>
                              </w:r>
                              <w:proofErr w:type="gramEnd"/>
                            </w:p>
                          </w:sdtContent>
                        </w:sdt>
                        <w:p w:rsidR="005D1B7C" w:rsidRDefault="005D1B7C" w:rsidP="005D1B7C">
                          <w:pPr>
                            <w:pStyle w:val="a4"/>
                            <w:spacing w:before="120"/>
                            <w:jc w:val="center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:rsidR="005D1B7C" w:rsidRDefault="005D1B7C" w:rsidP="005D1B7C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5D1B7C" w:rsidRDefault="005D1B7C"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6D67125D" id="群組 2" o:spid="_x0000_s1026" style="position:absolute;margin-left:0;margin-top:0;width:432.65pt;height:448.55pt;z-index:-251654144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:rsidR="005D1B7C" w:rsidRDefault="00407AD9">
          <w:pPr>
            <w:widowControl/>
            <w:rPr>
              <w:rFonts w:ascii="文鼎甜妞體P" w:eastAsia="文鼎甜妞體P"/>
              <w:color w:val="00B0F0"/>
              <w:sz w:val="48"/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885825</wp:posOffset>
                    </wp:positionH>
                    <wp:positionV relativeFrom="margin">
                      <wp:posOffset>8172450</wp:posOffset>
                    </wp:positionV>
                    <wp:extent cx="5943600" cy="466725"/>
                    <wp:effectExtent l="0" t="0" r="7620" b="9525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466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文鼎ＰＯＰ－４" w:eastAsia="文鼎ＰＯＰ－４" w:hint="eastAsia"/>
                                    <w:color w:val="7030A0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5D1B7C" w:rsidRPr="005D1B7C" w:rsidRDefault="005D1B7C">
                                    <w:pPr>
                                      <w:pStyle w:val="a4"/>
                                      <w:jc w:val="right"/>
                                      <w:rPr>
                                        <w:rFonts w:ascii="文鼎ＰＯＰ－４" w:eastAsia="文鼎ＰＯＰ－４" w:hint="eastAsia"/>
                                        <w:color w:val="7030A0"/>
                                        <w:sz w:val="36"/>
                                        <w:szCs w:val="36"/>
                                      </w:rPr>
                                    </w:pPr>
                                    <w:r w:rsidRPr="00407AD9">
                                      <w:rPr>
                                        <w:rFonts w:ascii="文鼎ＰＯＰ－４" w:eastAsia="文鼎ＰＯＰ－４" w:hint="eastAsia"/>
                                        <w:color w:val="7030A0"/>
                                        <w:sz w:val="36"/>
                                        <w:szCs w:val="36"/>
                                      </w:rPr>
                                      <w:t>資料來源：</w:t>
                                    </w:r>
                                    <w:proofErr w:type="gramStart"/>
                                    <w:r w:rsidRPr="00407AD9">
                                      <w:rPr>
                                        <w:rFonts w:ascii="文鼎ＰＯＰ－４" w:eastAsia="文鼎ＰＯＰ－４" w:hint="eastAsia"/>
                                        <w:color w:val="7030A0"/>
                                        <w:sz w:val="36"/>
                                        <w:szCs w:val="36"/>
                                      </w:rPr>
                                      <w:t>阿心</w:t>
                                    </w:r>
                                    <w:proofErr w:type="gramEnd"/>
                                  </w:p>
                                </w:sdtContent>
                              </w:sdt>
                              <w:p w:rsidR="00407AD9" w:rsidRDefault="00407AD9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69.75pt;margin-top:643.5pt;width:468pt;height:36.75pt;z-index:251661312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ascii="文鼎ＰＯＰ－４" w:eastAsia="文鼎ＰＯＰ－４" w:hint="eastAsia"/>
                              <w:color w:val="7030A0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5D1B7C" w:rsidRPr="005D1B7C" w:rsidRDefault="005D1B7C">
                              <w:pPr>
                                <w:pStyle w:val="a4"/>
                                <w:jc w:val="right"/>
                                <w:rPr>
                                  <w:rFonts w:ascii="文鼎ＰＯＰ－４" w:eastAsia="文鼎ＰＯＰ－４" w:hint="eastAsia"/>
                                  <w:color w:val="7030A0"/>
                                  <w:sz w:val="36"/>
                                  <w:szCs w:val="36"/>
                                </w:rPr>
                              </w:pPr>
                              <w:r w:rsidRPr="00407AD9">
                                <w:rPr>
                                  <w:rFonts w:ascii="文鼎ＰＯＰ－４" w:eastAsia="文鼎ＰＯＰ－４" w:hint="eastAsia"/>
                                  <w:color w:val="7030A0"/>
                                  <w:sz w:val="36"/>
                                  <w:szCs w:val="36"/>
                                </w:rPr>
                                <w:t>資料來源：</w:t>
                              </w:r>
                              <w:proofErr w:type="gramStart"/>
                              <w:r w:rsidRPr="00407AD9">
                                <w:rPr>
                                  <w:rFonts w:ascii="文鼎ＰＯＰ－４" w:eastAsia="文鼎ＰＯＰ－４" w:hint="eastAsia"/>
                                  <w:color w:val="7030A0"/>
                                  <w:sz w:val="36"/>
                                  <w:szCs w:val="36"/>
                                </w:rPr>
                                <w:t>阿心</w:t>
                              </w:r>
                              <w:proofErr w:type="gramEnd"/>
                            </w:p>
                          </w:sdtContent>
                        </w:sdt>
                        <w:p w:rsidR="00407AD9" w:rsidRDefault="00407AD9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5D1B7C">
            <w:rPr>
              <w:rFonts w:ascii="文鼎甜妞體P" w:eastAsia="文鼎甜妞體P"/>
              <w:noProof/>
              <w:color w:val="00B0F0"/>
              <w:sz w:val="48"/>
              <w:szCs w:val="48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1295400</wp:posOffset>
                </wp:positionV>
                <wp:extent cx="5362575" cy="4495800"/>
                <wp:effectExtent l="0" t="0" r="9525" b="0"/>
                <wp:wrapNone/>
                <wp:docPr id="3" name="圖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2575" cy="449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D1B7C">
            <w:rPr>
              <w:rFonts w:ascii="文鼎甜妞體P" w:eastAsia="文鼎甜妞體P"/>
              <w:color w:val="00B0F0"/>
              <w:sz w:val="48"/>
              <w:szCs w:val="48"/>
            </w:rPr>
            <w:br w:type="page"/>
          </w:r>
        </w:p>
      </w:sdtContent>
    </w:sdt>
    <w:p w:rsidR="009C0FA0" w:rsidRPr="00E567B8" w:rsidRDefault="00DF7CBF">
      <w:pPr>
        <w:rPr>
          <w:rFonts w:ascii="文鼎甜妞體P" w:eastAsia="文鼎甜妞體P"/>
          <w:color w:val="00B0F0"/>
          <w:sz w:val="48"/>
          <w:szCs w:val="48"/>
        </w:rPr>
      </w:pPr>
      <w:r w:rsidRPr="00E567B8">
        <w:rPr>
          <w:rFonts w:ascii="文鼎甜妞體P" w:eastAsia="文鼎甜妞體P" w:hint="eastAsia"/>
          <w:color w:val="00B0F0"/>
          <w:sz w:val="48"/>
          <w:szCs w:val="48"/>
        </w:rPr>
        <w:t>嚴重特殊傳染性肺炎:</w:t>
      </w:r>
    </w:p>
    <w:p w:rsidR="00DF7CBF" w:rsidRDefault="00DF7CBF">
      <w:r w:rsidRPr="00DF7CBF">
        <w:rPr>
          <w:rFonts w:hint="eastAsia"/>
        </w:rPr>
        <w:t>嚴重特殊傳染性肺炎</w:t>
      </w:r>
      <w:proofErr w:type="gramStart"/>
      <w:r w:rsidRPr="00DF7CBF">
        <w:rPr>
          <w:rFonts w:hint="eastAsia"/>
        </w:rPr>
        <w:t>（</w:t>
      </w:r>
      <w:proofErr w:type="gramEnd"/>
      <w:r w:rsidRPr="00DF7CBF">
        <w:rPr>
          <w:rFonts w:hint="eastAsia"/>
        </w:rPr>
        <w:t>英語：</w:t>
      </w:r>
      <w:r w:rsidRPr="00DF7CBF">
        <w:rPr>
          <w:rFonts w:hint="eastAsia"/>
        </w:rPr>
        <w:t>Coronavirus disease 2019</w:t>
      </w:r>
      <w:r w:rsidRPr="00DF7CBF">
        <w:rPr>
          <w:rFonts w:hint="eastAsia"/>
        </w:rPr>
        <w:t>，縮寫：</w:t>
      </w:r>
      <w:r>
        <w:rPr>
          <w:rFonts w:hint="eastAsia"/>
        </w:rPr>
        <w:t>COVID-19</w:t>
      </w:r>
      <w:proofErr w:type="gramStart"/>
      <w:r w:rsidRPr="00DF7CBF">
        <w:rPr>
          <w:rFonts w:hint="eastAsia"/>
        </w:rPr>
        <w:t>）</w:t>
      </w:r>
      <w:proofErr w:type="gramEnd"/>
      <w:r w:rsidRPr="00DF7CBF">
        <w:rPr>
          <w:rFonts w:hint="eastAsia"/>
        </w:rPr>
        <w:t>，</w:t>
      </w:r>
      <w:proofErr w:type="gramStart"/>
      <w:r w:rsidRPr="00DF7CBF">
        <w:rPr>
          <w:rFonts w:hint="eastAsia"/>
        </w:rPr>
        <w:t>另稱武漢</w:t>
      </w:r>
      <w:proofErr w:type="gramEnd"/>
      <w:r w:rsidRPr="00DF7CBF">
        <w:rPr>
          <w:rFonts w:hint="eastAsia"/>
        </w:rPr>
        <w:t>肺炎、</w:t>
      </w:r>
      <w:proofErr w:type="gramStart"/>
      <w:r w:rsidRPr="00DF7CBF">
        <w:rPr>
          <w:rFonts w:hint="eastAsia"/>
        </w:rPr>
        <w:t>新型冠</w:t>
      </w:r>
      <w:proofErr w:type="gramEnd"/>
      <w:r w:rsidRPr="00DF7CBF">
        <w:rPr>
          <w:rFonts w:hint="eastAsia"/>
        </w:rPr>
        <w:t>狀病毒肺炎（新冠肺炎）、嚴重特殊傳染性肺炎、嚴重新型傳染性病原體呼吸系統病等，是一種由嚴重急性呼吸系統</w:t>
      </w:r>
      <w:proofErr w:type="gramStart"/>
      <w:r w:rsidRPr="00DF7CBF">
        <w:rPr>
          <w:rFonts w:hint="eastAsia"/>
        </w:rPr>
        <w:t>綜合徵冠狀</w:t>
      </w:r>
      <w:proofErr w:type="gramEnd"/>
      <w:r w:rsidRPr="00DF7CBF">
        <w:rPr>
          <w:rFonts w:hint="eastAsia"/>
        </w:rPr>
        <w:t>病毒</w:t>
      </w:r>
      <w:r w:rsidRPr="00DF7CBF">
        <w:rPr>
          <w:rFonts w:hint="eastAsia"/>
        </w:rPr>
        <w:t>2</w:t>
      </w:r>
      <w:proofErr w:type="gramStart"/>
      <w:r w:rsidRPr="00DF7CBF">
        <w:rPr>
          <w:rFonts w:hint="eastAsia"/>
        </w:rPr>
        <w:t>（</w:t>
      </w:r>
      <w:proofErr w:type="gramEnd"/>
      <w:r w:rsidRPr="00DF7CBF">
        <w:rPr>
          <w:rFonts w:hint="eastAsia"/>
        </w:rPr>
        <w:t>縮寫：</w:t>
      </w:r>
      <w:r w:rsidRPr="00DF7CBF">
        <w:rPr>
          <w:rFonts w:hint="eastAsia"/>
        </w:rPr>
        <w:t>SARS-CoV-2</w:t>
      </w:r>
      <w:proofErr w:type="gramStart"/>
      <w:r w:rsidRPr="00DF7CBF">
        <w:rPr>
          <w:rFonts w:hint="eastAsia"/>
        </w:rPr>
        <w:t>）</w:t>
      </w:r>
      <w:proofErr w:type="gramEnd"/>
      <w:r w:rsidRPr="00DF7CBF">
        <w:rPr>
          <w:rFonts w:hint="eastAsia"/>
        </w:rPr>
        <w:t>引發的傳染病。</w:t>
      </w:r>
      <w:proofErr w:type="gramStart"/>
      <w:r w:rsidRPr="00DF7CBF">
        <w:rPr>
          <w:rFonts w:hint="eastAsia"/>
        </w:rPr>
        <w:t>該病首</w:t>
      </w:r>
      <w:proofErr w:type="gramEnd"/>
      <w:r w:rsidRPr="00DF7CBF">
        <w:rPr>
          <w:rFonts w:hint="eastAsia"/>
        </w:rPr>
        <w:t>名病人</w:t>
      </w:r>
      <w:r w:rsidRPr="00DF7CBF">
        <w:rPr>
          <w:rFonts w:hint="eastAsia"/>
        </w:rPr>
        <w:t>2019</w:t>
      </w:r>
      <w:r w:rsidRPr="00DF7CBF">
        <w:rPr>
          <w:rFonts w:hint="eastAsia"/>
        </w:rPr>
        <w:t>年末於中華人民共和國湖北省武漢市</w:t>
      </w:r>
      <w:r w:rsidRPr="00DF7CBF">
        <w:rPr>
          <w:rFonts w:hint="eastAsia"/>
        </w:rPr>
        <w:t>[</w:t>
      </w:r>
      <w:proofErr w:type="gramStart"/>
      <w:r w:rsidRPr="00DF7CBF">
        <w:rPr>
          <w:rFonts w:hint="eastAsia"/>
        </w:rPr>
        <w:t>註</w:t>
      </w:r>
      <w:proofErr w:type="gramEnd"/>
      <w:r w:rsidRPr="00DF7CBF">
        <w:rPr>
          <w:rFonts w:hint="eastAsia"/>
        </w:rPr>
        <w:t xml:space="preserve"> 1]</w:t>
      </w:r>
      <w:r w:rsidRPr="00DF7CBF">
        <w:rPr>
          <w:rFonts w:hint="eastAsia"/>
        </w:rPr>
        <w:t>確診，其後此病在全球各國大規模爆發並急速擴散，截至</w:t>
      </w:r>
      <w:r w:rsidRPr="00DF7CBF">
        <w:rPr>
          <w:rFonts w:hint="eastAsia"/>
        </w:rPr>
        <w:t>2020</w:t>
      </w:r>
      <w:r w:rsidRPr="00DF7CBF">
        <w:rPr>
          <w:rFonts w:hint="eastAsia"/>
        </w:rPr>
        <w:t>年</w:t>
      </w:r>
      <w:r w:rsidRPr="00DF7CBF">
        <w:rPr>
          <w:rFonts w:hint="eastAsia"/>
        </w:rPr>
        <w:t>6</w:t>
      </w:r>
      <w:r w:rsidRPr="00DF7CBF">
        <w:rPr>
          <w:rFonts w:hint="eastAsia"/>
        </w:rPr>
        <w:t>月</w:t>
      </w:r>
      <w:r w:rsidRPr="00DF7CBF">
        <w:rPr>
          <w:rFonts w:hint="eastAsia"/>
        </w:rPr>
        <w:t>2</w:t>
      </w:r>
      <w:r w:rsidRPr="00DF7CBF">
        <w:rPr>
          <w:rFonts w:hint="eastAsia"/>
        </w:rPr>
        <w:t>日，</w:t>
      </w:r>
      <w:proofErr w:type="gramStart"/>
      <w:r w:rsidRPr="00DF7CBF">
        <w:rPr>
          <w:rFonts w:hint="eastAsia"/>
        </w:rPr>
        <w:t>疫</w:t>
      </w:r>
      <w:proofErr w:type="gramEnd"/>
      <w:r w:rsidRPr="00DF7CBF">
        <w:rPr>
          <w:rFonts w:hint="eastAsia"/>
        </w:rPr>
        <w:t>情已經波及</w:t>
      </w:r>
      <w:r w:rsidRPr="00DF7CBF">
        <w:rPr>
          <w:rFonts w:hint="eastAsia"/>
        </w:rPr>
        <w:t>226</w:t>
      </w:r>
      <w:r w:rsidRPr="00DF7CBF">
        <w:rPr>
          <w:rFonts w:hint="eastAsia"/>
        </w:rPr>
        <w:t>個國家和地區，感染逾</w:t>
      </w:r>
      <w:r w:rsidRPr="00DF7CBF">
        <w:rPr>
          <w:rFonts w:hint="eastAsia"/>
        </w:rPr>
        <w:t>510</w:t>
      </w:r>
      <w:r w:rsidRPr="00DF7CBF">
        <w:rPr>
          <w:rFonts w:hint="eastAsia"/>
        </w:rPr>
        <w:t>萬人並導致其中逾</w:t>
      </w:r>
      <w:r w:rsidRPr="00DF7CBF">
        <w:rPr>
          <w:rFonts w:hint="eastAsia"/>
        </w:rPr>
        <w:t>33</w:t>
      </w:r>
      <w:r w:rsidRPr="00DF7CBF">
        <w:rPr>
          <w:rFonts w:hint="eastAsia"/>
        </w:rPr>
        <w:t>萬名病人病逝，目前仍在持續擴散中。</w:t>
      </w:r>
      <w:r w:rsidRPr="00DF7CBF">
        <w:rPr>
          <w:rFonts w:hint="eastAsia"/>
        </w:rPr>
        <w:t xml:space="preserve"> </w:t>
      </w:r>
      <w:r w:rsidRPr="00DF7CBF">
        <w:rPr>
          <w:rFonts w:hint="eastAsia"/>
        </w:rPr>
        <w:t>聯合國秘書長古特雷斯認為，嚴重特殊傳染性肺炎</w:t>
      </w:r>
      <w:proofErr w:type="gramStart"/>
      <w:r w:rsidRPr="00DF7CBF">
        <w:rPr>
          <w:rFonts w:hint="eastAsia"/>
        </w:rPr>
        <w:t>疫情是</w:t>
      </w:r>
      <w:proofErr w:type="gramEnd"/>
      <w:r w:rsidRPr="00DF7CBF">
        <w:rPr>
          <w:rFonts w:hint="eastAsia"/>
        </w:rPr>
        <w:t>人類自第二次世界大戰以來面臨的最嚴峻危機</w:t>
      </w:r>
    </w:p>
    <w:p w:rsidR="00DF7CBF" w:rsidRDefault="00DF7CBF">
      <w:r w:rsidRPr="00E567B8">
        <w:rPr>
          <w:rFonts w:ascii="文鼎甜妞體P" w:eastAsia="文鼎甜妞體P" w:hint="eastAsia"/>
          <w:color w:val="00B0F0"/>
          <w:sz w:val="48"/>
          <w:szCs w:val="48"/>
        </w:rPr>
        <w:t>診斷</w:t>
      </w:r>
      <w:r>
        <w:rPr>
          <w:rFonts w:hint="eastAsia"/>
        </w:rPr>
        <w:t>:</w:t>
      </w:r>
    </w:p>
    <w:p w:rsidR="00DF7CBF" w:rsidRDefault="00E567B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1219200</wp:posOffset>
            </wp:positionV>
            <wp:extent cx="4962525" cy="2513965"/>
            <wp:effectExtent l="0" t="0" r="9525" b="635"/>
            <wp:wrapSquare wrapText="bothSides"/>
            <wp:docPr id="2" name="圖片 2" descr="Symptoms of coronavirus disease 2019 4.0-zh-hant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mptoms of coronavirus disease 2019 4.0-zh-hant.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CBF" w:rsidRPr="00DF7CBF">
        <w:rPr>
          <w:rFonts w:hint="eastAsia"/>
        </w:rPr>
        <w:t>對感染</w:t>
      </w:r>
      <w:proofErr w:type="gramStart"/>
      <w:r w:rsidR="00DF7CBF" w:rsidRPr="00DF7CBF">
        <w:rPr>
          <w:rFonts w:hint="eastAsia"/>
        </w:rPr>
        <w:t>新型冠</w:t>
      </w:r>
      <w:proofErr w:type="gramEnd"/>
      <w:r w:rsidR="00DF7CBF" w:rsidRPr="00DF7CBF">
        <w:rPr>
          <w:rFonts w:hint="eastAsia"/>
        </w:rPr>
        <w:t>狀病毒的疑似個案進行確診必須採集相關樣本，通過實時熒光逆轉錄聚合酶鏈式反應</w:t>
      </w:r>
      <w:r w:rsidR="00DF7CBF" w:rsidRPr="00DF7CBF">
        <w:t xml:space="preserve"> (RT-PCR) </w:t>
      </w:r>
      <w:r w:rsidR="00DF7CBF" w:rsidRPr="00DF7CBF">
        <w:rPr>
          <w:rFonts w:hint="eastAsia"/>
        </w:rPr>
        <w:t>檢測新型冠狀病毒核酸陽性者可以確診。在對呼吸道樣本或血液樣本進行病毒基因</w:t>
      </w:r>
      <w:proofErr w:type="gramStart"/>
      <w:r w:rsidR="00DF7CBF" w:rsidRPr="00DF7CBF">
        <w:rPr>
          <w:rFonts w:hint="eastAsia"/>
        </w:rPr>
        <w:t>測序後</w:t>
      </w:r>
      <w:proofErr w:type="gramEnd"/>
      <w:r w:rsidR="00DF7CBF" w:rsidRPr="00DF7CBF">
        <w:rPr>
          <w:rFonts w:hint="eastAsia"/>
        </w:rPr>
        <w:t>，若與已知的</w:t>
      </w:r>
      <w:proofErr w:type="gramStart"/>
      <w:r w:rsidR="00DF7CBF" w:rsidRPr="00DF7CBF">
        <w:rPr>
          <w:rFonts w:hint="eastAsia"/>
        </w:rPr>
        <w:t>新型冠</w:t>
      </w:r>
      <w:proofErr w:type="gramEnd"/>
      <w:r w:rsidR="00DF7CBF" w:rsidRPr="00DF7CBF">
        <w:rPr>
          <w:rFonts w:hint="eastAsia"/>
        </w:rPr>
        <w:t>狀病毒高度同源，</w:t>
      </w:r>
      <w:proofErr w:type="gramStart"/>
      <w:r w:rsidR="00DF7CBF" w:rsidRPr="00DF7CBF">
        <w:rPr>
          <w:rFonts w:hint="eastAsia"/>
        </w:rPr>
        <w:t>即為確診</w:t>
      </w:r>
      <w:proofErr w:type="gramEnd"/>
      <w:r w:rsidR="00DF7CBF" w:rsidRPr="00DF7CBF">
        <w:rPr>
          <w:rFonts w:hint="eastAsia"/>
        </w:rPr>
        <w:t>個案。若無法透過</w:t>
      </w:r>
      <w:r w:rsidR="00DF7CBF" w:rsidRPr="00DF7CBF">
        <w:t>RT-PCR</w:t>
      </w:r>
      <w:r w:rsidR="00DF7CBF" w:rsidRPr="00DF7CBF">
        <w:rPr>
          <w:rFonts w:hint="eastAsia"/>
        </w:rPr>
        <w:t>確診，則臨床上疑似個案須結合流行病學接觸史和臨床特點綜合分析。</w:t>
      </w:r>
    </w:p>
    <w:p w:rsidR="00E567B8" w:rsidRDefault="00E567B8"/>
    <w:p w:rsidR="00DF7CBF" w:rsidRDefault="00DF7CBF"/>
    <w:p w:rsidR="00DF7CBF" w:rsidRDefault="00DF7CBF">
      <w:r>
        <w:rPr>
          <w:rFonts w:hint="eastAsia"/>
        </w:rPr>
        <w:t>資料來源</w:t>
      </w:r>
      <w:r>
        <w:rPr>
          <w:rFonts w:hint="eastAsia"/>
        </w:rPr>
        <w:t>:</w:t>
      </w:r>
    </w:p>
    <w:p w:rsidR="00DF7CBF" w:rsidRDefault="00612637">
      <w:r>
        <w:fldChar w:fldCharType="begin"/>
      </w:r>
      <w:r>
        <w:instrText xml:space="preserve"> HYPERLINK "https:</w:instrText>
      </w:r>
      <w:r>
        <w:instrText xml:space="preserve">//www.cdc.gov.tw/" </w:instrText>
      </w:r>
      <w:r>
        <w:fldChar w:fldCharType="separate"/>
      </w:r>
      <w:r w:rsidR="00DF7CBF">
        <w:rPr>
          <w:rStyle w:val="a3"/>
        </w:rPr>
        <w:t>https://www.cdc.gov.tw/</w:t>
      </w:r>
      <w:r>
        <w:rPr>
          <w:rStyle w:val="a3"/>
        </w:rPr>
        <w:fldChar w:fldCharType="end"/>
      </w:r>
    </w:p>
    <w:p w:rsidR="00DF7CBF" w:rsidRDefault="00612637">
      <w:pPr>
        <w:rPr>
          <w:rStyle w:val="a3"/>
        </w:rPr>
      </w:pPr>
      <w:r>
        <w:fldChar w:fldCharType="begin"/>
      </w:r>
      <w:r>
        <w:instrText xml:space="preserve"> HYPERLINK "https://zh.wikipedia.org/wiki/2019%E5%86%A0%E7%8A%B6%E7%97%85%E6%AF%92%E7%97%85" </w:instrText>
      </w:r>
      <w:r>
        <w:fldChar w:fldCharType="separate"/>
      </w:r>
      <w:r w:rsidR="00DF7CBF">
        <w:rPr>
          <w:rStyle w:val="a3"/>
        </w:rPr>
        <w:t>https://zh.wikipedia.org/wiki/2019%E5%86%A0%E7%8A%B6%E7%97%85%E6%AF%92%E7%97%85</w:t>
      </w:r>
      <w:r>
        <w:rPr>
          <w:rStyle w:val="a3"/>
        </w:rPr>
        <w:fldChar w:fldCharType="end"/>
      </w:r>
    </w:p>
    <w:p w:rsidR="00BA63DC" w:rsidRPr="00E567B8" w:rsidRDefault="00BA63DC">
      <w:pPr>
        <w:rPr>
          <w:rFonts w:ascii="文鼎甜妞體P" w:eastAsia="文鼎甜妞體P"/>
          <w:color w:val="00B0F0"/>
          <w:sz w:val="48"/>
          <w:szCs w:val="48"/>
        </w:rPr>
      </w:pPr>
      <w:r w:rsidRPr="00E567B8">
        <w:rPr>
          <w:rFonts w:ascii="文鼎甜妞體P" w:eastAsia="文鼎甜妞體P" w:hint="eastAsia"/>
          <w:color w:val="00B0F0"/>
          <w:sz w:val="48"/>
          <w:szCs w:val="48"/>
        </w:rPr>
        <w:t>傳播途徑:</w:t>
      </w:r>
    </w:p>
    <w:p w:rsidR="00BA63DC" w:rsidRDefault="00BA63DC">
      <w:r w:rsidRPr="00BA63DC">
        <w:rPr>
          <w:rFonts w:hint="eastAsia"/>
        </w:rPr>
        <w:t>目前關於此疾病的初期傳染途徑尚未完全明朗，一般認為</w:t>
      </w:r>
      <w:proofErr w:type="gramStart"/>
      <w:r w:rsidRPr="00BA63DC">
        <w:rPr>
          <w:rFonts w:hint="eastAsia"/>
        </w:rPr>
        <w:t>疫情最</w:t>
      </w:r>
      <w:proofErr w:type="gramEnd"/>
      <w:r w:rsidRPr="00BA63DC">
        <w:rPr>
          <w:rFonts w:hint="eastAsia"/>
        </w:rPr>
        <w:t>初期的傳播可能源自於野生動物對人的傳播，後來人傳人成為主要的傳播途徑。</w:t>
      </w:r>
      <w:r w:rsidRPr="00BA63DC">
        <w:rPr>
          <w:rFonts w:hint="eastAsia"/>
        </w:rPr>
        <w:t>COVID-19</w:t>
      </w:r>
      <w:r w:rsidRPr="00BA63DC">
        <w:rPr>
          <w:rFonts w:hint="eastAsia"/>
        </w:rPr>
        <w:t>主</w:t>
      </w:r>
      <w:r w:rsidRPr="00BA63DC">
        <w:rPr>
          <w:rFonts w:hint="eastAsia"/>
        </w:rPr>
        <w:lastRenderedPageBreak/>
        <w:t>要是透過患者咳嗽或打噴嚏的飛沫傳染</w:t>
      </w:r>
      <w:r w:rsidRPr="00BA63DC">
        <w:rPr>
          <w:rFonts w:hint="eastAsia"/>
        </w:rPr>
        <w:t>[118]</w:t>
      </w:r>
      <w:r w:rsidRPr="00BA63DC">
        <w:rPr>
          <w:rFonts w:hint="eastAsia"/>
        </w:rPr>
        <w:t>。除了直接吸入患者的飛沫之外，也可能</w:t>
      </w:r>
      <w:proofErr w:type="gramStart"/>
      <w:r w:rsidRPr="00BA63DC">
        <w:rPr>
          <w:rFonts w:hint="eastAsia"/>
        </w:rPr>
        <w:t>藉由觸碰到</w:t>
      </w:r>
      <w:proofErr w:type="gramEnd"/>
      <w:r w:rsidRPr="00BA63DC">
        <w:rPr>
          <w:rFonts w:hint="eastAsia"/>
        </w:rPr>
        <w:t>受飛沫污染的表面，再觸碰臉部而傳染（環境污染傳播模式）</w:t>
      </w:r>
      <w:r w:rsidRPr="00BA63DC">
        <w:rPr>
          <w:rFonts w:hint="eastAsia"/>
        </w:rPr>
        <w:t>[118]</w:t>
      </w:r>
      <w:r w:rsidRPr="00BA63DC">
        <w:rPr>
          <w:rFonts w:hint="eastAsia"/>
        </w:rPr>
        <w:t>。有文獻表示病原體也可能透過</w:t>
      </w:r>
      <w:proofErr w:type="gramStart"/>
      <w:r w:rsidRPr="00BA63DC">
        <w:rPr>
          <w:rFonts w:hint="eastAsia"/>
        </w:rPr>
        <w:t>氣溶膠</w:t>
      </w:r>
      <w:proofErr w:type="gramEnd"/>
      <w:r w:rsidRPr="00BA63DC">
        <w:rPr>
          <w:rFonts w:hint="eastAsia"/>
        </w:rPr>
        <w:t>傳播，並認為病原體在</w:t>
      </w:r>
      <w:proofErr w:type="gramStart"/>
      <w:r w:rsidRPr="00BA63DC">
        <w:rPr>
          <w:rFonts w:hint="eastAsia"/>
        </w:rPr>
        <w:t>氣溶膠</w:t>
      </w:r>
      <w:proofErr w:type="gramEnd"/>
      <w:r w:rsidRPr="00BA63DC">
        <w:rPr>
          <w:rFonts w:hint="eastAsia"/>
        </w:rPr>
        <w:t>的狀態下，可能存活長達數日</w:t>
      </w:r>
      <w:r w:rsidRPr="00BA63DC">
        <w:rPr>
          <w:rFonts w:hint="eastAsia"/>
        </w:rPr>
        <w:t>[119]</w:t>
      </w:r>
      <w:r w:rsidRPr="00BA63DC">
        <w:rPr>
          <w:rFonts w:hint="eastAsia"/>
        </w:rPr>
        <w:t>。目前尚無證實本疾病可</w:t>
      </w:r>
      <w:proofErr w:type="gramStart"/>
      <w:r w:rsidRPr="00BA63DC">
        <w:rPr>
          <w:rFonts w:hint="eastAsia"/>
        </w:rPr>
        <w:t>透過糞口途徑</w:t>
      </w:r>
      <w:proofErr w:type="gramEnd"/>
      <w:r w:rsidRPr="00BA63DC">
        <w:rPr>
          <w:rFonts w:hint="eastAsia"/>
        </w:rPr>
        <w:t>傳播，但已證實有些患者的</w:t>
      </w:r>
      <w:proofErr w:type="gramStart"/>
      <w:r w:rsidRPr="00BA63DC">
        <w:rPr>
          <w:rFonts w:hint="eastAsia"/>
        </w:rPr>
        <w:t>糞便可驗出</w:t>
      </w:r>
      <w:proofErr w:type="gramEnd"/>
      <w:r w:rsidRPr="00BA63DC">
        <w:rPr>
          <w:rFonts w:hint="eastAsia"/>
        </w:rPr>
        <w:t>病毒，因此不能排除相關風險</w:t>
      </w:r>
      <w:r w:rsidRPr="00BA63DC">
        <w:rPr>
          <w:rFonts w:hint="eastAsia"/>
        </w:rPr>
        <w:t>[120]</w:t>
      </w:r>
      <w:r w:rsidRPr="00BA63DC">
        <w:rPr>
          <w:rFonts w:hint="eastAsia"/>
        </w:rPr>
        <w:t>。</w:t>
      </w:r>
    </w:p>
    <w:p w:rsidR="00BA63DC" w:rsidRPr="00E567B8" w:rsidRDefault="00BA63DC">
      <w:pPr>
        <w:rPr>
          <w:rFonts w:ascii="文鼎甜妞體P" w:eastAsia="文鼎甜妞體P"/>
          <w:color w:val="00B0F0"/>
          <w:sz w:val="48"/>
          <w:szCs w:val="48"/>
        </w:rPr>
      </w:pPr>
      <w:r w:rsidRPr="00E567B8">
        <w:rPr>
          <w:rFonts w:ascii="文鼎甜妞體P" w:eastAsia="文鼎甜妞體P" w:hint="eastAsia"/>
          <w:color w:val="00B0F0"/>
          <w:sz w:val="48"/>
          <w:szCs w:val="48"/>
        </w:rPr>
        <w:t>預防:</w:t>
      </w:r>
    </w:p>
    <w:p w:rsidR="00E567B8" w:rsidRDefault="00E567B8" w:rsidP="00E567B8"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於當前尚無可投入臨床的疫苗與特效藥物，世界衛生組織、中國疾病預防控制中心、美國疾病預防</w:t>
      </w:r>
      <w:bookmarkStart w:id="0" w:name="_GoBack"/>
      <w:bookmarkEnd w:id="0"/>
      <w:r>
        <w:rPr>
          <w:rFonts w:hint="eastAsia"/>
        </w:rPr>
        <w:t>控制中心等相關機構的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廣泛共識是：勿到人</w:t>
      </w:r>
      <w:proofErr w:type="gramStart"/>
      <w:r>
        <w:rPr>
          <w:rFonts w:hint="eastAsia"/>
        </w:rPr>
        <w:t>多擠迫</w:t>
      </w:r>
      <w:proofErr w:type="gramEnd"/>
      <w:r>
        <w:rPr>
          <w:rFonts w:hint="eastAsia"/>
        </w:rPr>
        <w:t>的地方，建議進行日常的預防措施，以幫助預防呼吸道病毒的傳播，應避免食用生鮮或未煮熟的動物產品，避免主動或被動暴露在病毒環境中。</w:t>
      </w:r>
      <w:r>
        <w:rPr>
          <w:rFonts w:hint="eastAsia"/>
        </w:rPr>
        <w:t>[60][61][62]</w:t>
      </w:r>
    </w:p>
    <w:p w:rsidR="00E567B8" w:rsidRDefault="00E567B8" w:rsidP="00E567B8"/>
    <w:p w:rsidR="00E567B8" w:rsidRDefault="00E567B8" w:rsidP="00E567B8">
      <w:r>
        <w:rPr>
          <w:rFonts w:hint="eastAsia"/>
        </w:rPr>
        <w:t>預防措施包括：有效的手部衛生（咳嗽、打噴嚏、用餐前後、上過廁所、接觸活體動物等等有風險活動後都應該洗手）；咳嗽或打噴嚏時應該用紙巾或者自己的肘部彎曲起來遮蓋口鼻，然後將用過的紙巾扔到指定的地方並有效的洗手；避免與任何有發燒、咳嗽等疑似症狀的人密切接觸；一般民眾在高危環境中應戴口罩，比如在醫院或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情爆發中心區域</w:t>
      </w:r>
      <w:r>
        <w:rPr>
          <w:rFonts w:hint="eastAsia"/>
        </w:rPr>
        <w:t>[63]</w:t>
      </w:r>
      <w:r>
        <w:rPr>
          <w:rFonts w:hint="eastAsia"/>
        </w:rPr>
        <w:t>（中國疾病預防控制中心要求民眾外出佩戴口罩</w:t>
      </w:r>
      <w:r>
        <w:rPr>
          <w:rFonts w:hint="eastAsia"/>
        </w:rPr>
        <w:t>[64]</w:t>
      </w:r>
      <w:r>
        <w:rPr>
          <w:rFonts w:hint="eastAsia"/>
        </w:rPr>
        <w:t>）；如果患病請及時就醫並帶好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用口罩進行有效的隔離，並且請不要到其他地方進行傳播；遵循良好的食品安全做法，避免食物交叉感染；不要用未清洗過的手接觸眼睛、鼻子和嘴巴。</w:t>
      </w:r>
      <w:r>
        <w:rPr>
          <w:rFonts w:hint="eastAsia"/>
        </w:rPr>
        <w:t>[60][61][62]</w:t>
      </w:r>
      <w:r>
        <w:rPr>
          <w:rFonts w:hint="eastAsia"/>
        </w:rPr>
        <w:t>醫療工作者應穿戴全套的防護措施接觸患者或疑似患者，並且應當穿戴護面罩等額外防護措施。</w:t>
      </w:r>
      <w:r>
        <w:rPr>
          <w:rFonts w:hint="eastAsia"/>
        </w:rPr>
        <w:t>[65]</w:t>
      </w:r>
    </w:p>
    <w:p w:rsidR="00E567B8" w:rsidRDefault="00E567B8" w:rsidP="00E567B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770890</wp:posOffset>
            </wp:positionH>
            <wp:positionV relativeFrom="paragraph">
              <wp:posOffset>47625</wp:posOffset>
            </wp:positionV>
            <wp:extent cx="2904653" cy="2667000"/>
            <wp:effectExtent l="209550" t="228600" r="219710" b="228600"/>
            <wp:wrapNone/>
            <wp:docPr id="1" name="圖片 1" descr="https://upload.wikimedia.org/wikipedia/commons/thumb/7/7b/Infektionsschutzzentrum_im_Rautenstrauch-Joest-Museum%2C_K%C3%B6ln-6313_%28cropped%29.jpg/220px-Infektionsschutzzentrum_im_Rautenstrauch-Joest-Museum%2C_K%C3%B6ln-6313_%28cropped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b/Infektionsschutzzentrum_im_Rautenstrauch-Joest-Museum%2C_K%C3%B6ln-6313_%28cropped%29.jpg/220px-Infektionsschutzzentrum_im_Rautenstrauch-Joest-Museum%2C_K%C3%B6ln-6313_%28cropped%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652">
                      <a:off x="0" y="0"/>
                      <a:ext cx="2904653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67B8" w:rsidSect="005D1B7C"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AD9" w:rsidRDefault="00407AD9" w:rsidP="00407AD9">
      <w:r>
        <w:separator/>
      </w:r>
    </w:p>
  </w:endnote>
  <w:endnote w:type="continuationSeparator" w:id="0">
    <w:p w:rsidR="00407AD9" w:rsidRDefault="00407AD9" w:rsidP="0040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036963"/>
      <w:docPartObj>
        <w:docPartGallery w:val="Page Numbers (Bottom of Page)"/>
        <w:docPartUnique/>
      </w:docPartObj>
    </w:sdtPr>
    <w:sdtContent>
      <w:p w:rsidR="00612637" w:rsidRDefault="00612637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綵帶 (弧形向下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2637" w:rsidRDefault="00612637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12637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4" o:spid="_x0000_s1028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wMj7cs8CAACDBQAADgAAAAAAAAAAAAAAAAAuAgAAZHJzL2Uyb0RvYy54bWxQSwEC&#10;LQAUAAYACAAAACEA57FgS9cAAAAEAQAADwAAAAAAAAAAAAAAAAApBQAAZHJzL2Rvd25yZXYueG1s&#10;UEsFBgAAAAAEAAQA8wAAAC0GAAAAAA==&#10;" filled="f" fillcolor="#17365d" strokecolor="#71a0dc">
                  <v:textbox>
                    <w:txbxContent>
                      <w:p w:rsidR="00612637" w:rsidRDefault="00612637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12637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AD9" w:rsidRDefault="00407AD9" w:rsidP="00407AD9">
      <w:r>
        <w:separator/>
      </w:r>
    </w:p>
  </w:footnote>
  <w:footnote w:type="continuationSeparator" w:id="0">
    <w:p w:rsidR="00407AD9" w:rsidRDefault="00407AD9" w:rsidP="0040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AD9" w:rsidRDefault="00407AD9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sdt>
      <w:sdtPr>
        <w:rPr>
          <w:rFonts w:ascii="文鼎粗行楷" w:eastAsia="文鼎粗行楷" w:hAnsiTheme="majorHAnsi" w:cstheme="majorBidi" w:hint="eastAsia"/>
          <w:color w:val="D903FD"/>
          <w:sz w:val="36"/>
          <w:szCs w:val="36"/>
        </w:rPr>
        <w:alias w:val="標題"/>
        <w:tag w:val=""/>
        <w:id w:val="-932208079"/>
        <w:placeholder>
          <w:docPart w:val="419F83762A5C49CFA34C61D68253A50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gramStart"/>
        <w:r w:rsidR="00612637" w:rsidRPr="00612637">
          <w:rPr>
            <w:rFonts w:ascii="文鼎粗行楷" w:eastAsia="文鼎粗行楷" w:hAnsiTheme="majorHAnsi" w:cstheme="majorBidi" w:hint="eastAsia"/>
            <w:color w:val="D903FD"/>
            <w:sz w:val="36"/>
            <w:szCs w:val="36"/>
          </w:rPr>
          <w:t>新冠</w:t>
        </w:r>
        <w:r w:rsidRPr="00612637">
          <w:rPr>
            <w:rFonts w:ascii="文鼎粗行楷" w:eastAsia="文鼎粗行楷" w:hAnsiTheme="majorHAnsi" w:cstheme="majorBidi" w:hint="eastAsia"/>
            <w:color w:val="D903FD"/>
            <w:sz w:val="36"/>
            <w:szCs w:val="36"/>
          </w:rPr>
          <w:t>肺</w:t>
        </w:r>
        <w:r w:rsidR="00612637" w:rsidRPr="00612637">
          <w:rPr>
            <w:rFonts w:ascii="文鼎粗行楷" w:eastAsia="文鼎粗行楷" w:hAnsiTheme="majorHAnsi" w:cstheme="majorBidi" w:hint="eastAsia"/>
            <w:color w:val="D903FD"/>
            <w:sz w:val="36"/>
            <w:szCs w:val="36"/>
          </w:rPr>
          <w:t>炎</w:t>
        </w:r>
        <w:proofErr w:type="gramEnd"/>
      </w:sdtContent>
    </w:sdt>
  </w:p>
  <w:p w:rsidR="00407AD9" w:rsidRDefault="00407A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BF"/>
    <w:rsid w:val="00407AD9"/>
    <w:rsid w:val="005D1B7C"/>
    <w:rsid w:val="00612637"/>
    <w:rsid w:val="009C0FA0"/>
    <w:rsid w:val="00BA63DC"/>
    <w:rsid w:val="00DF7CBF"/>
    <w:rsid w:val="00E5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AD733F"/>
  <w15:chartTrackingRefBased/>
  <w15:docId w15:val="{A54ED4F9-CE29-4923-94B5-AEFD20F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7CBF"/>
    <w:rPr>
      <w:color w:val="0000FF"/>
      <w:u w:val="single"/>
    </w:rPr>
  </w:style>
  <w:style w:type="paragraph" w:styleId="a4">
    <w:name w:val="No Spacing"/>
    <w:link w:val="a5"/>
    <w:uiPriority w:val="1"/>
    <w:qFormat/>
    <w:rsid w:val="005D1B7C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5D1B7C"/>
    <w:rPr>
      <w:kern w:val="0"/>
      <w:sz w:val="22"/>
    </w:rPr>
  </w:style>
  <w:style w:type="character" w:styleId="a6">
    <w:name w:val="FollowedHyperlink"/>
    <w:basedOn w:val="a0"/>
    <w:uiPriority w:val="99"/>
    <w:semiHidden/>
    <w:unhideWhenUsed/>
    <w:rsid w:val="005D1B7C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0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7AD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7A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9F83762A5C49CFA34C61D68253A5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B8FC95-5190-4721-A85E-9D17E62CA12C}"/>
      </w:docPartPr>
      <w:docPartBody>
        <w:p w:rsidR="00000000" w:rsidRDefault="002243BC" w:rsidP="002243BC">
          <w:pPr>
            <w:pStyle w:val="419F83762A5C49CFA34C61D68253A50D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BC"/>
    <w:rsid w:val="0022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9F83762A5C49CFA34C61D68253A50D">
    <w:name w:val="419F83762A5C49CFA34C61D68253A50D"/>
    <w:rsid w:val="002243B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098E4-705E-4C51-A2B2-CF93E99B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新冠肺炎</dc:title>
  <dc:subject/>
  <dc:creator>Windows 使用者</dc:creator>
  <cp:keywords/>
  <dc:description/>
  <cp:lastModifiedBy>Windows 使用者</cp:lastModifiedBy>
  <cp:revision>3</cp:revision>
  <dcterms:created xsi:type="dcterms:W3CDTF">2020-06-03T01:16:00Z</dcterms:created>
  <dcterms:modified xsi:type="dcterms:W3CDTF">2020-06-17T01:19:00Z</dcterms:modified>
  <cp:category>資料來源：阿心</cp:category>
</cp:coreProperties>
</file>