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5"/>
        <w:gridCol w:w="1655"/>
        <w:gridCol w:w="1655"/>
        <w:gridCol w:w="1655"/>
        <w:gridCol w:w="1739"/>
      </w:tblGrid>
      <w:tr w:rsidR="00930FEE" w:rsidRPr="00930FEE" w:rsidTr="00930FEE">
        <w:trPr>
          <w:trHeight w:val="1637"/>
        </w:trPr>
        <w:tc>
          <w:tcPr>
            <w:tcW w:w="1655" w:type="dxa"/>
            <w:shd w:val="clear" w:color="auto" w:fill="CC99FF"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起點</w:t>
            </w:r>
          </w:p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經過</w:t>
            </w:r>
            <w:r w:rsidR="00C65228" w:rsidRPr="00930FEE">
              <w:rPr>
                <w:rFonts w:ascii="文鼎甜妞體P" w:eastAsia="文鼎甜妞體P" w:hint="eastAsia"/>
                <w:sz w:val="32"/>
                <w:szCs w:val="32"/>
              </w:rPr>
              <w:t>+1</w:t>
            </w: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000</w:t>
            </w:r>
          </w:p>
        </w:tc>
        <w:tc>
          <w:tcPr>
            <w:tcW w:w="1655" w:type="dxa"/>
            <w:shd w:val="clear" w:color="auto" w:fill="CC99FF"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厕</w:t>
            </w:r>
            <w:r w:rsidRPr="00930FEE">
              <w:rPr>
                <w:rFonts w:ascii="文鼎甜妞體P" w:eastAsia="文鼎甜妞體P" w:hAnsi="文鼎甜妞體P" w:cs="文鼎甜妞體P" w:hint="eastAsia"/>
                <w:sz w:val="32"/>
                <w:szCs w:val="32"/>
              </w:rPr>
              <w:t>所滑倒</w:t>
            </w:r>
          </w:p>
          <w:p w:rsidR="008D2E12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</w:t>
            </w:r>
            <w:r w:rsidR="008D2E12" w:rsidRPr="00930FEE">
              <w:rPr>
                <w:rFonts w:ascii="文鼎甜妞體P" w:eastAsia="文鼎甜妞體P" w:hint="eastAsia"/>
                <w:sz w:val="32"/>
                <w:szCs w:val="32"/>
              </w:rPr>
              <w:t>500</w:t>
            </w:r>
          </w:p>
        </w:tc>
        <w:tc>
          <w:tcPr>
            <w:tcW w:w="1655" w:type="dxa"/>
            <w:shd w:val="clear" w:color="auto" w:fill="CC99FF"/>
          </w:tcPr>
          <w:p w:rsidR="0035774F" w:rsidRPr="00930FEE" w:rsidRDefault="001D5D96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拿到模範生</w:t>
            </w:r>
          </w:p>
          <w:p w:rsidR="001D5D96" w:rsidRPr="00930FEE" w:rsidRDefault="001D5D96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-1000</w:t>
            </w:r>
          </w:p>
        </w:tc>
        <w:tc>
          <w:tcPr>
            <w:tcW w:w="1655" w:type="dxa"/>
            <w:shd w:val="clear" w:color="auto" w:fill="CC99FF"/>
          </w:tcPr>
          <w:p w:rsidR="002726EC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避難所</w:t>
            </w:r>
          </w:p>
          <w:p w:rsidR="001D5D96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3000</w:t>
            </w:r>
          </w:p>
        </w:tc>
        <w:tc>
          <w:tcPr>
            <w:tcW w:w="1739" w:type="dxa"/>
            <w:shd w:val="clear" w:color="auto" w:fill="FF99CC"/>
          </w:tcPr>
          <w:p w:rsidR="0035774F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耍廢</w:t>
            </w:r>
          </w:p>
          <w:p w:rsidR="00C65228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停</w:t>
            </w:r>
            <w:proofErr w:type="gramStart"/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一</w:t>
            </w:r>
            <w:proofErr w:type="gramEnd"/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回合</w:t>
            </w:r>
          </w:p>
        </w:tc>
      </w:tr>
      <w:tr w:rsidR="00930FEE" w:rsidRPr="00930FEE" w:rsidTr="00930FEE">
        <w:trPr>
          <w:trHeight w:val="1569"/>
        </w:trPr>
        <w:tc>
          <w:tcPr>
            <w:tcW w:w="1655" w:type="dxa"/>
            <w:shd w:val="clear" w:color="auto" w:fill="66CCFF"/>
          </w:tcPr>
          <w:p w:rsidR="0035774F" w:rsidRPr="00930FEE" w:rsidRDefault="001D5D96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考卷沒交</w:t>
            </w:r>
          </w:p>
          <w:p w:rsidR="001D5D96" w:rsidRPr="00930FEE" w:rsidRDefault="001D5D96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+200</w:t>
            </w:r>
          </w:p>
        </w:tc>
        <w:tc>
          <w:tcPr>
            <w:tcW w:w="4965" w:type="dxa"/>
            <w:gridSpan w:val="3"/>
            <w:vMerge w:val="restart"/>
          </w:tcPr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  <w:r w:rsidRPr="00930FE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F17BB" wp14:editId="437E287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234315</wp:posOffset>
                      </wp:positionV>
                      <wp:extent cx="1828800" cy="7810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088" w:rsidRDefault="00EF7088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不憂大</w:t>
                                  </w:r>
                                  <w:proofErr w:type="gramEnd"/>
                                  <w:r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  <w:p w:rsidR="00930FEE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930FEE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930FEE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930FEE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930FEE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930FEE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930FEE" w:rsidRPr="00EF7088" w:rsidRDefault="00930FEE" w:rsidP="00EF7088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F17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1.1pt;margin-top:18.45pt;width:2in;height:6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EF7088" w:rsidRDefault="00EF7088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不憂大</w:t>
                            </w:r>
                            <w:proofErr w:type="gramEnd"/>
                            <w:r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  <w:p w:rsidR="00930FEE" w:rsidRDefault="00930FEE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30FEE" w:rsidRDefault="00930FEE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30FEE" w:rsidRDefault="00930FEE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30FEE" w:rsidRDefault="00930FEE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30FEE" w:rsidRDefault="00930FEE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30FEE" w:rsidRDefault="00930FEE" w:rsidP="00EF7088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30FEE" w:rsidRPr="00EF7088" w:rsidRDefault="00930FEE" w:rsidP="00EF7088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  <w:bookmarkStart w:id="0" w:name="_GoBack"/>
            <w:r w:rsidRPr="00930FEE">
              <w:rPr>
                <w:rFonts w:ascii="文鼎甜妞體P" w:eastAsia="文鼎甜妞體P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233679</wp:posOffset>
                  </wp:positionV>
                  <wp:extent cx="2004060" cy="1762125"/>
                  <wp:effectExtent l="76200" t="209550" r="0" b="104775"/>
                  <wp:wrapNone/>
                  <wp:docPr id="3" name="圖片 3" descr="胸部, 硬币, 黄金, 锁, 钱, 海盗, 宝, 宝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胸部, 硬币, 黄金, 锁, 钱, 海盗, 宝, 宝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68038">
                            <a:off x="0" y="0"/>
                            <a:ext cx="20040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</w:p>
          <w:p w:rsidR="00930FEE" w:rsidRDefault="00930FEE" w:rsidP="00930FEE">
            <w:pPr>
              <w:spacing w:line="480" w:lineRule="exact"/>
              <w:rPr>
                <w:rFonts w:ascii="文鼎甜妞體P" w:eastAsia="文鼎甜妞體P"/>
                <w:sz w:val="32"/>
                <w:szCs w:val="32"/>
              </w:rPr>
            </w:pPr>
            <w:r>
              <w:rPr>
                <w:rFonts w:ascii="文鼎甜妞體P" w:eastAsia="文鼎甜妞體P" w:hint="eastAsia"/>
                <w:sz w:val="32"/>
                <w:szCs w:val="32"/>
              </w:rPr>
              <w:t xml:space="preserve">                </w:t>
            </w:r>
          </w:p>
          <w:p w:rsidR="00930FEE" w:rsidRPr="00930FEE" w:rsidRDefault="00930FEE" w:rsidP="00930FEE">
            <w:pPr>
              <w:spacing w:line="480" w:lineRule="exact"/>
              <w:rPr>
                <w:rFonts w:ascii="文鼎甜妞體P" w:eastAsia="文鼎甜妞體P" w:hint="eastAsia"/>
                <w:sz w:val="32"/>
                <w:szCs w:val="32"/>
              </w:rPr>
            </w:pPr>
            <w:r>
              <w:rPr>
                <w:rFonts w:ascii="文鼎甜妞體P" w:eastAsia="文鼎甜妞體P" w:hint="eastAsia"/>
                <w:sz w:val="32"/>
                <w:szCs w:val="32"/>
              </w:rPr>
              <w:t xml:space="preserve">             </w:t>
            </w:r>
          </w:p>
        </w:tc>
        <w:tc>
          <w:tcPr>
            <w:tcW w:w="1739" w:type="dxa"/>
            <w:shd w:val="clear" w:color="auto" w:fill="FF99CC"/>
          </w:tcPr>
          <w:p w:rsidR="0035774F" w:rsidRPr="00930FEE" w:rsidRDefault="001D5D96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未交功課</w:t>
            </w:r>
          </w:p>
          <w:p w:rsidR="001D5D96" w:rsidRPr="00930FEE" w:rsidRDefault="001D5D96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+300</w:t>
            </w:r>
          </w:p>
        </w:tc>
      </w:tr>
      <w:tr w:rsidR="00930FEE" w:rsidRPr="00930FEE" w:rsidTr="00930FEE">
        <w:trPr>
          <w:trHeight w:val="1637"/>
        </w:trPr>
        <w:tc>
          <w:tcPr>
            <w:tcW w:w="1655" w:type="dxa"/>
            <w:shd w:val="clear" w:color="auto" w:fill="66CCFF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被老師稱讚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-400</w:t>
            </w:r>
          </w:p>
        </w:tc>
        <w:tc>
          <w:tcPr>
            <w:tcW w:w="4965" w:type="dxa"/>
            <w:gridSpan w:val="3"/>
            <w:vMerge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99CC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隨手關燈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-300</w:t>
            </w:r>
          </w:p>
        </w:tc>
      </w:tr>
      <w:tr w:rsidR="00930FEE" w:rsidRPr="00930FEE" w:rsidTr="00930FEE">
        <w:trPr>
          <w:trHeight w:val="1637"/>
        </w:trPr>
        <w:tc>
          <w:tcPr>
            <w:tcW w:w="1655" w:type="dxa"/>
            <w:shd w:val="clear" w:color="auto" w:fill="66CCFF"/>
          </w:tcPr>
          <w:p w:rsidR="002726EC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避難所</w:t>
            </w:r>
          </w:p>
          <w:p w:rsidR="00022090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3000</w:t>
            </w:r>
          </w:p>
        </w:tc>
        <w:tc>
          <w:tcPr>
            <w:tcW w:w="4965" w:type="dxa"/>
            <w:gridSpan w:val="3"/>
            <w:vMerge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99CC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搶錢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+230</w:t>
            </w:r>
          </w:p>
        </w:tc>
      </w:tr>
      <w:tr w:rsidR="00930FEE" w:rsidRPr="00930FEE" w:rsidTr="00930FEE">
        <w:trPr>
          <w:trHeight w:val="1569"/>
        </w:trPr>
        <w:tc>
          <w:tcPr>
            <w:tcW w:w="1655" w:type="dxa"/>
            <w:shd w:val="clear" w:color="auto" w:fill="66CCFF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掉進馬桶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+350</w:t>
            </w:r>
          </w:p>
        </w:tc>
        <w:tc>
          <w:tcPr>
            <w:tcW w:w="4965" w:type="dxa"/>
            <w:gridSpan w:val="3"/>
            <w:vMerge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99CC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熱心助人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-1000</w:t>
            </w:r>
          </w:p>
        </w:tc>
      </w:tr>
      <w:tr w:rsidR="00930FEE" w:rsidRPr="00930FEE" w:rsidTr="00930FEE">
        <w:trPr>
          <w:trHeight w:val="1637"/>
        </w:trPr>
        <w:tc>
          <w:tcPr>
            <w:tcW w:w="1655" w:type="dxa"/>
            <w:shd w:val="clear" w:color="auto" w:fill="66CCFF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收養壞貓咪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+500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4965" w:type="dxa"/>
            <w:gridSpan w:val="3"/>
            <w:vMerge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99CC"/>
          </w:tcPr>
          <w:p w:rsidR="00022090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避難所</w:t>
            </w:r>
          </w:p>
          <w:p w:rsidR="002726EC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3000</w:t>
            </w:r>
          </w:p>
        </w:tc>
      </w:tr>
      <w:tr w:rsidR="00930FEE" w:rsidRPr="00930FEE" w:rsidTr="00930FEE">
        <w:trPr>
          <w:trHeight w:val="1637"/>
        </w:trPr>
        <w:tc>
          <w:tcPr>
            <w:tcW w:w="1655" w:type="dxa"/>
            <w:shd w:val="clear" w:color="auto" w:fill="66CCFF"/>
          </w:tcPr>
          <w:p w:rsidR="003C72A7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被老師追</w:t>
            </w:r>
          </w:p>
          <w:p w:rsidR="002726EC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(到自避難所逃命)</w:t>
            </w:r>
          </w:p>
        </w:tc>
        <w:tc>
          <w:tcPr>
            <w:tcW w:w="4965" w:type="dxa"/>
            <w:gridSpan w:val="3"/>
            <w:vMerge/>
          </w:tcPr>
          <w:p w:rsidR="0035774F" w:rsidRPr="00930FEE" w:rsidRDefault="0035774F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99CC"/>
          </w:tcPr>
          <w:p w:rsidR="0035774F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上課遲到</w:t>
            </w:r>
          </w:p>
          <w:p w:rsidR="00022090" w:rsidRPr="00930FEE" w:rsidRDefault="00022090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+150</w:t>
            </w:r>
          </w:p>
        </w:tc>
      </w:tr>
      <w:tr w:rsidR="00930FEE" w:rsidRPr="00930FEE" w:rsidTr="00930FEE">
        <w:trPr>
          <w:trHeight w:val="1649"/>
        </w:trPr>
        <w:tc>
          <w:tcPr>
            <w:tcW w:w="1655" w:type="dxa"/>
            <w:shd w:val="clear" w:color="auto" w:fill="66CCFF"/>
          </w:tcPr>
          <w:p w:rsidR="0035774F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失去智商</w:t>
            </w:r>
          </w:p>
          <w:p w:rsidR="00C65228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proofErr w:type="gramStart"/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停兩回合</w:t>
            </w:r>
            <w:proofErr w:type="gramEnd"/>
          </w:p>
        </w:tc>
        <w:tc>
          <w:tcPr>
            <w:tcW w:w="1655" w:type="dxa"/>
            <w:shd w:val="clear" w:color="auto" w:fill="CCCCFF"/>
          </w:tcPr>
          <w:p w:rsidR="002726EC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避難所</w:t>
            </w:r>
          </w:p>
          <w:p w:rsidR="00022090" w:rsidRPr="00930FEE" w:rsidRDefault="002726EC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3000</w:t>
            </w:r>
          </w:p>
        </w:tc>
        <w:tc>
          <w:tcPr>
            <w:tcW w:w="1655" w:type="dxa"/>
            <w:shd w:val="clear" w:color="auto" w:fill="CCCCFF"/>
          </w:tcPr>
          <w:p w:rsidR="0035774F" w:rsidRPr="00930FEE" w:rsidRDefault="003C72A7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乖乖上課</w:t>
            </w:r>
          </w:p>
          <w:p w:rsidR="003C72A7" w:rsidRPr="00930FEE" w:rsidRDefault="003C72A7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-200</w:t>
            </w:r>
          </w:p>
        </w:tc>
        <w:tc>
          <w:tcPr>
            <w:tcW w:w="1655" w:type="dxa"/>
            <w:shd w:val="clear" w:color="auto" w:fill="CCCCFF"/>
          </w:tcPr>
          <w:p w:rsidR="0035774F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走廊奔跑</w:t>
            </w:r>
          </w:p>
          <w:p w:rsidR="00C65228" w:rsidRPr="00930FEE" w:rsidRDefault="00C65228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+200</w:t>
            </w:r>
          </w:p>
        </w:tc>
        <w:tc>
          <w:tcPr>
            <w:tcW w:w="1739" w:type="dxa"/>
            <w:shd w:val="clear" w:color="auto" w:fill="CCCCFF"/>
          </w:tcPr>
          <w:p w:rsidR="00C65228" w:rsidRPr="00930FEE" w:rsidRDefault="003C72A7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放學</w:t>
            </w:r>
          </w:p>
          <w:p w:rsidR="003C72A7" w:rsidRPr="00930FEE" w:rsidRDefault="003C72A7" w:rsidP="00930FEE">
            <w:pPr>
              <w:spacing w:line="48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30FEE">
              <w:rPr>
                <w:rFonts w:ascii="文鼎甜妞體P" w:eastAsia="文鼎甜妞體P" w:hint="eastAsia"/>
                <w:sz w:val="32"/>
                <w:szCs w:val="32"/>
              </w:rPr>
              <w:t>再來一次</w:t>
            </w:r>
          </w:p>
        </w:tc>
      </w:tr>
    </w:tbl>
    <w:p w:rsidR="00B17B5C" w:rsidRPr="00930FEE" w:rsidRDefault="00B17B5C">
      <w:pPr>
        <w:rPr>
          <w:sz w:val="32"/>
          <w:szCs w:val="32"/>
        </w:rPr>
      </w:pPr>
    </w:p>
    <w:sectPr w:rsidR="00B17B5C" w:rsidRPr="00930F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4F"/>
    <w:rsid w:val="00022090"/>
    <w:rsid w:val="001D5D96"/>
    <w:rsid w:val="002726EC"/>
    <w:rsid w:val="0035774F"/>
    <w:rsid w:val="003C72A7"/>
    <w:rsid w:val="008D2E12"/>
    <w:rsid w:val="00930FEE"/>
    <w:rsid w:val="00B17B5C"/>
    <w:rsid w:val="00C65228"/>
    <w:rsid w:val="00E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B792"/>
  <w15:chartTrackingRefBased/>
  <w15:docId w15:val="{306AB8B1-ACC7-4C25-AB0C-C59DB04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2020-05-19T07:52:00Z</dcterms:modified>
</cp:coreProperties>
</file>